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280" w:rsidRPr="006C32C2" w:rsidRDefault="00033280" w:rsidP="006C32C2">
      <w:pPr>
        <w:spacing w:before="120"/>
        <w:jc w:val="center"/>
        <w:rPr>
          <w:rFonts w:ascii="Times New Roman" w:hAnsi="Times New Roman" w:cs="Times New Roman"/>
          <w:b/>
          <w:bCs/>
        </w:rPr>
      </w:pPr>
      <w:bookmarkStart w:id="0" w:name="_GoBack"/>
      <w:bookmarkEnd w:id="0"/>
      <w:r w:rsidRPr="006C32C2">
        <w:rPr>
          <w:rFonts w:ascii="Times New Roman" w:hAnsi="Times New Roman" w:cs="Times New Roman"/>
          <w:b/>
          <w:bCs/>
        </w:rPr>
        <w:t>TAŞINABİLİR YANGIN SÖNDÜRÜCÜLERİN KULLANIMI</w:t>
      </w:r>
    </w:p>
    <w:p w:rsidR="00033280" w:rsidRDefault="00EC6EBF" w:rsidP="006C32C2">
      <w:pPr>
        <w:spacing w:before="120"/>
        <w:jc w:val="center"/>
        <w:rPr>
          <w:rFonts w:ascii="Times New Roman" w:hAnsi="Times New Roman" w:cs="Times New Roman"/>
          <w:sz w:val="20"/>
          <w:szCs w:val="20"/>
        </w:rPr>
      </w:pPr>
      <w:hyperlink r:id="rId8" w:history="1">
        <w:r w:rsidR="00033280" w:rsidRPr="006C32C2">
          <w:rPr>
            <w:rStyle w:val="Kpr"/>
            <w:rFonts w:ascii="Times New Roman" w:hAnsi="Times New Roman" w:cs="Times New Roman"/>
            <w:sz w:val="20"/>
            <w:szCs w:val="20"/>
          </w:rPr>
          <w:t>http://www.toolboxtopics.com/Gen%20Industry/Using%20Portable%20Fire%20Extinguishers.htm</w:t>
        </w:r>
      </w:hyperlink>
    </w:p>
    <w:p w:rsidR="00033280" w:rsidRPr="006C32C2" w:rsidRDefault="00033280" w:rsidP="006C32C2">
      <w:pPr>
        <w:spacing w:before="120"/>
        <w:jc w:val="center"/>
        <w:rPr>
          <w:rFonts w:ascii="Times New Roman" w:hAnsi="Times New Roman" w:cs="Times New Roman"/>
          <w:sz w:val="20"/>
          <w:szCs w:val="20"/>
        </w:rPr>
      </w:pPr>
    </w:p>
    <w:p w:rsidR="00033280" w:rsidRPr="006C32C2" w:rsidRDefault="00033280" w:rsidP="006C32C2">
      <w:pPr>
        <w:spacing w:before="120"/>
        <w:jc w:val="both"/>
        <w:rPr>
          <w:rFonts w:ascii="Times New Roman" w:hAnsi="Times New Roman" w:cs="Times New Roman"/>
        </w:rPr>
      </w:pPr>
      <w:r w:rsidRPr="006C32C2">
        <w:rPr>
          <w:rFonts w:ascii="Times New Roman" w:hAnsi="Times New Roman" w:cs="Times New Roman"/>
        </w:rPr>
        <w:t>Bir yangın durumunda, bir taşınabilir yangın söndürücünün doğru kullanımı, küçük bir kayıp ile büyük bir acı arasındaki fark anlamına gelebilir. Taşınabilir yangın söndürücüler doğru kullanılırsa bu farkı yaratabilir. Ancak yangın söndürücülerin kullanımında göz önünde bulundurulması gereken birçok şey vardır. Örneğin yangının cinsine göre doğru tipte yangın söndürücü kullanmalısınız.</w:t>
      </w:r>
    </w:p>
    <w:p w:rsidR="00033280" w:rsidRPr="006C32C2" w:rsidRDefault="00033280" w:rsidP="006C32C2">
      <w:pPr>
        <w:spacing w:before="120"/>
        <w:jc w:val="both"/>
        <w:rPr>
          <w:rFonts w:ascii="Times New Roman" w:hAnsi="Times New Roman" w:cs="Times New Roman"/>
        </w:rPr>
      </w:pPr>
      <w:r w:rsidRPr="006C32C2">
        <w:rPr>
          <w:rFonts w:ascii="Times New Roman" w:hAnsi="Times New Roman" w:cs="Times New Roman"/>
        </w:rPr>
        <w:t>YANGIN VE SÖNDÜRÜCÜ SINIFLARI:</w:t>
      </w:r>
    </w:p>
    <w:p w:rsidR="00033280" w:rsidRPr="006C32C2" w:rsidRDefault="00033280" w:rsidP="006C32C2">
      <w:pPr>
        <w:spacing w:before="120"/>
        <w:jc w:val="both"/>
        <w:rPr>
          <w:rFonts w:ascii="Times New Roman" w:hAnsi="Times New Roman" w:cs="Times New Roman"/>
        </w:rPr>
      </w:pPr>
      <w:r w:rsidRPr="006C32C2">
        <w:rPr>
          <w:rFonts w:ascii="Times New Roman" w:hAnsi="Times New Roman" w:cs="Times New Roman"/>
        </w:rPr>
        <w:t>A SINIFI kâğıt, ahşap, kumaş, kauçuk veya plastik gibi sıradan yanıcılardır. Ortak yangın söndürme maddesi su veya kuru kimyevi tozdur.</w:t>
      </w:r>
    </w:p>
    <w:p w:rsidR="00033280" w:rsidRPr="006C32C2" w:rsidRDefault="00033280" w:rsidP="006C32C2">
      <w:pPr>
        <w:spacing w:before="120"/>
        <w:jc w:val="both"/>
        <w:rPr>
          <w:rFonts w:ascii="Times New Roman" w:hAnsi="Times New Roman" w:cs="Times New Roman"/>
        </w:rPr>
      </w:pPr>
      <w:r w:rsidRPr="006C32C2">
        <w:rPr>
          <w:rFonts w:ascii="Times New Roman" w:hAnsi="Times New Roman" w:cs="Times New Roman"/>
        </w:rPr>
        <w:t>B SINIFI yanıcı sıvılar, gres veya gazları kapsar. Ortak yangın söndürme maddesi köpük, karbondioksit veya kuru kimyevi tozdur.</w:t>
      </w:r>
    </w:p>
    <w:p w:rsidR="00033280" w:rsidRPr="006C32C2" w:rsidRDefault="00033280" w:rsidP="006C32C2">
      <w:pPr>
        <w:spacing w:before="120"/>
        <w:jc w:val="both"/>
        <w:rPr>
          <w:rFonts w:ascii="Times New Roman" w:hAnsi="Times New Roman" w:cs="Times New Roman"/>
        </w:rPr>
      </w:pPr>
      <w:r w:rsidRPr="006C32C2">
        <w:rPr>
          <w:rFonts w:ascii="Times New Roman" w:hAnsi="Times New Roman" w:cs="Times New Roman"/>
        </w:rPr>
        <w:t>C SINIFI yangınlar elektrik yangınlarıdır. Karbondioksit veya kuru kimyevi tozlu söndürücüler kullanılmalıdır. Ancak, gerçek yanma ürünü A sınıfı olabilir.</w:t>
      </w:r>
    </w:p>
    <w:p w:rsidR="00033280" w:rsidRPr="006C32C2" w:rsidRDefault="00033280" w:rsidP="006C32C2">
      <w:pPr>
        <w:spacing w:before="120"/>
        <w:jc w:val="both"/>
        <w:rPr>
          <w:rFonts w:ascii="Times New Roman" w:hAnsi="Times New Roman" w:cs="Times New Roman"/>
        </w:rPr>
      </w:pPr>
      <w:r w:rsidRPr="006C32C2">
        <w:rPr>
          <w:rFonts w:ascii="Times New Roman" w:hAnsi="Times New Roman" w:cs="Times New Roman"/>
        </w:rPr>
        <w:t>D SINIFI yangınlar magnezyum ve sodyum gibi yanıcı metaller içerir. Test laboratuarları tarafından onaylanmış özel söndürme maddelerine ihtiyaç vardır.</w:t>
      </w:r>
    </w:p>
    <w:p w:rsidR="00033280" w:rsidRPr="006C32C2" w:rsidRDefault="00033280" w:rsidP="006C32C2">
      <w:pPr>
        <w:spacing w:before="120"/>
        <w:jc w:val="both"/>
        <w:rPr>
          <w:rFonts w:ascii="Times New Roman" w:hAnsi="Times New Roman" w:cs="Times New Roman"/>
        </w:rPr>
      </w:pPr>
      <w:r w:rsidRPr="006C32C2">
        <w:rPr>
          <w:rFonts w:ascii="Times New Roman" w:hAnsi="Times New Roman" w:cs="Times New Roman"/>
        </w:rPr>
        <w:t>YANGIN SÖNDÜRME:</w:t>
      </w:r>
    </w:p>
    <w:p w:rsidR="00033280" w:rsidRPr="006C32C2" w:rsidRDefault="00033280" w:rsidP="006C32C2">
      <w:pPr>
        <w:spacing w:before="120"/>
        <w:jc w:val="both"/>
        <w:rPr>
          <w:rFonts w:ascii="Times New Roman" w:hAnsi="Times New Roman" w:cs="Times New Roman"/>
        </w:rPr>
      </w:pPr>
      <w:r w:rsidRPr="006C32C2">
        <w:rPr>
          <w:rFonts w:ascii="Times New Roman" w:hAnsi="Times New Roman" w:cs="Times New Roman"/>
        </w:rPr>
        <w:t>Bir yangın çıktığında, yangın alarmını çalıştırın ve derhal itfaiyeye haber verin. Ardından şirketinizin yangın acil durum talimatlarına göre hareket edin. Yangına sadece aşağıdaki durumlarda müdahale edin: (1) yanıcı maddenin cinsini biliyorsanız, (2) doğru yangın söndürücü kullanma eğitimi aldıysanız, (3) yangın hala başlangıç aşamasındaysa. Eğer yangın büyümüş ve kontrol dışına çıkmışsa, bulunduğunuz alanı hemen boşaltın.</w:t>
      </w:r>
    </w:p>
    <w:p w:rsidR="00033280" w:rsidRPr="006C32C2" w:rsidRDefault="00033280" w:rsidP="006C32C2">
      <w:pPr>
        <w:spacing w:before="120"/>
        <w:jc w:val="both"/>
        <w:rPr>
          <w:rFonts w:ascii="Times New Roman" w:hAnsi="Times New Roman" w:cs="Times New Roman"/>
        </w:rPr>
      </w:pPr>
      <w:r w:rsidRPr="006C32C2">
        <w:rPr>
          <w:rFonts w:ascii="Times New Roman" w:hAnsi="Times New Roman" w:cs="Times New Roman"/>
        </w:rPr>
        <w:t>YANGIN SÖNDÜRÜCÜ KULLANIRKEN UNUTMAYIN:</w:t>
      </w:r>
    </w:p>
    <w:p w:rsidR="00033280" w:rsidRPr="006C32C2" w:rsidRDefault="00033280" w:rsidP="006C32C2">
      <w:pPr>
        <w:spacing w:before="120"/>
        <w:jc w:val="both"/>
        <w:rPr>
          <w:rFonts w:ascii="Times New Roman" w:hAnsi="Times New Roman" w:cs="Times New Roman"/>
        </w:rPr>
      </w:pPr>
      <w:r w:rsidRPr="006C32C2">
        <w:rPr>
          <w:rFonts w:ascii="Times New Roman" w:hAnsi="Times New Roman" w:cs="Times New Roman"/>
        </w:rPr>
        <w:t>Ç – ÇEK – Kullanmadan önce söndürücünün pimini çekin.</w:t>
      </w:r>
    </w:p>
    <w:p w:rsidR="00033280" w:rsidRPr="006C32C2" w:rsidRDefault="00033280" w:rsidP="006C32C2">
      <w:pPr>
        <w:spacing w:before="120"/>
        <w:jc w:val="both"/>
        <w:rPr>
          <w:rFonts w:ascii="Times New Roman" w:hAnsi="Times New Roman" w:cs="Times New Roman"/>
        </w:rPr>
      </w:pPr>
      <w:r w:rsidRPr="006C32C2">
        <w:rPr>
          <w:rFonts w:ascii="Times New Roman" w:hAnsi="Times New Roman" w:cs="Times New Roman"/>
        </w:rPr>
        <w:t>A – AMAÇ – Yangın söndürücüyü alevin dibine tutun. Aleve yada dumana değil.</w:t>
      </w:r>
    </w:p>
    <w:p w:rsidR="00033280" w:rsidRPr="006C32C2" w:rsidRDefault="00033280" w:rsidP="006C32C2">
      <w:pPr>
        <w:spacing w:before="120"/>
        <w:jc w:val="both"/>
        <w:rPr>
          <w:rFonts w:ascii="Times New Roman" w:hAnsi="Times New Roman" w:cs="Times New Roman"/>
        </w:rPr>
      </w:pPr>
      <w:r w:rsidRPr="006C32C2">
        <w:rPr>
          <w:rFonts w:ascii="Times New Roman" w:hAnsi="Times New Roman" w:cs="Times New Roman"/>
        </w:rPr>
        <w:t>S – SIK – Yangın söndürücüyü boşaltmak için kolu sıkın.</w:t>
      </w:r>
    </w:p>
    <w:p w:rsidR="00033280" w:rsidRPr="006C32C2" w:rsidRDefault="00033280" w:rsidP="006C32C2">
      <w:pPr>
        <w:spacing w:before="120"/>
        <w:jc w:val="both"/>
        <w:rPr>
          <w:rFonts w:ascii="Times New Roman" w:hAnsi="Times New Roman" w:cs="Times New Roman"/>
        </w:rPr>
      </w:pPr>
      <w:r w:rsidRPr="006C32C2">
        <w:rPr>
          <w:rFonts w:ascii="Times New Roman" w:hAnsi="Times New Roman" w:cs="Times New Roman"/>
        </w:rPr>
        <w:t>İ – İLERLE – Yangına rüzgârı arkanıza alarak yaklaşın ve ateşin dibine sıkarak ilerleyin. ( Çoğu söndürücü içeriği yaklaşık 10 saniyede boşalır)</w:t>
      </w:r>
    </w:p>
    <w:p w:rsidR="00033280" w:rsidRPr="006C32C2" w:rsidRDefault="00033280" w:rsidP="006C32C2">
      <w:pPr>
        <w:spacing w:before="120"/>
        <w:jc w:val="both"/>
        <w:rPr>
          <w:rFonts w:ascii="Times New Roman" w:hAnsi="Times New Roman" w:cs="Times New Roman"/>
        </w:rPr>
      </w:pPr>
      <w:r w:rsidRPr="006C32C2">
        <w:rPr>
          <w:rFonts w:ascii="Times New Roman" w:hAnsi="Times New Roman" w:cs="Times New Roman"/>
        </w:rPr>
        <w:t>Yangınla mücadelede en önemli anahtar önlemektir. Tertip düzen, uygun saklama usulleri, güvenli iş uygulamaları size ya da bir çalışanınıza zarar verme olasılığını düşüren doğru ve uzun bir yoldur.</w:t>
      </w:r>
    </w:p>
    <w:p w:rsidR="00033280" w:rsidRPr="006C32C2" w:rsidRDefault="00033280" w:rsidP="006C32C2">
      <w:pPr>
        <w:spacing w:before="120"/>
        <w:jc w:val="both"/>
        <w:rPr>
          <w:rFonts w:ascii="Times New Roman" w:hAnsi="Times New Roman" w:cs="Times New Roman"/>
        </w:rPr>
      </w:pPr>
      <w:r w:rsidRPr="006C32C2">
        <w:rPr>
          <w:rFonts w:ascii="Times New Roman" w:hAnsi="Times New Roman" w:cs="Times New Roman"/>
        </w:rPr>
        <w:t>Tartışma Soruları:</w:t>
      </w:r>
    </w:p>
    <w:p w:rsidR="00033280" w:rsidRPr="006C32C2" w:rsidRDefault="00033280" w:rsidP="006C32C2">
      <w:pPr>
        <w:pStyle w:val="ListeParagraf"/>
        <w:numPr>
          <w:ilvl w:val="0"/>
          <w:numId w:val="30"/>
        </w:numPr>
        <w:spacing w:before="120"/>
        <w:jc w:val="both"/>
        <w:rPr>
          <w:rFonts w:ascii="Times New Roman" w:hAnsi="Times New Roman" w:cs="Times New Roman"/>
        </w:rPr>
      </w:pPr>
      <w:r w:rsidRPr="006C32C2">
        <w:rPr>
          <w:rFonts w:ascii="Times New Roman" w:hAnsi="Times New Roman" w:cs="Times New Roman"/>
        </w:rPr>
        <w:t>İşletmenizin yangın alarmı ve itfaiyeye haber verme konularındaki acil durum planı nedir?</w:t>
      </w:r>
    </w:p>
    <w:p w:rsidR="00033280" w:rsidRPr="006C32C2" w:rsidRDefault="00033280" w:rsidP="006C32C2">
      <w:pPr>
        <w:pStyle w:val="ListeParagraf"/>
        <w:numPr>
          <w:ilvl w:val="0"/>
          <w:numId w:val="30"/>
        </w:numPr>
        <w:spacing w:before="120"/>
        <w:jc w:val="both"/>
        <w:rPr>
          <w:rFonts w:ascii="Times New Roman" w:hAnsi="Times New Roman" w:cs="Times New Roman"/>
        </w:rPr>
      </w:pPr>
      <w:r w:rsidRPr="006C32C2">
        <w:rPr>
          <w:rFonts w:ascii="Times New Roman" w:hAnsi="Times New Roman" w:cs="Times New Roman"/>
        </w:rPr>
        <w:t>İşletmenizde yangın çıkarma riski olan çabuk yanıcı ne tür maddeler bulunuyor?</w:t>
      </w:r>
    </w:p>
    <w:p w:rsidR="00033280" w:rsidRDefault="00033280" w:rsidP="006C32C2">
      <w:pPr>
        <w:pStyle w:val="ListeParagraf"/>
        <w:numPr>
          <w:ilvl w:val="0"/>
          <w:numId w:val="30"/>
        </w:numPr>
        <w:spacing w:before="120"/>
        <w:jc w:val="both"/>
        <w:rPr>
          <w:rFonts w:ascii="Times New Roman" w:hAnsi="Times New Roman" w:cs="Times New Roman"/>
        </w:rPr>
      </w:pPr>
      <w:r w:rsidRPr="006C32C2">
        <w:rPr>
          <w:rFonts w:ascii="Times New Roman" w:hAnsi="Times New Roman" w:cs="Times New Roman"/>
        </w:rPr>
        <w:t>İşletmenizdeki yanıcı ve parlayıcı malzemelere müdahale edecek hangi tipte yangın söndürücü kullanmalısınız?</w:t>
      </w:r>
    </w:p>
    <w:p w:rsidR="00033280" w:rsidRDefault="00033280" w:rsidP="006C32C2">
      <w:pPr>
        <w:pStyle w:val="ListeParagraf"/>
        <w:spacing w:before="120"/>
        <w:jc w:val="both"/>
        <w:rPr>
          <w:rFonts w:ascii="Times New Roman" w:hAnsi="Times New Roman" w:cs="Times New Roman"/>
        </w:rPr>
      </w:pPr>
    </w:p>
    <w:p w:rsidR="00033280" w:rsidRDefault="00033280" w:rsidP="006C32C2">
      <w:pPr>
        <w:spacing w:before="120"/>
        <w:jc w:val="center"/>
        <w:rPr>
          <w:rFonts w:ascii="Times New Roman" w:hAnsi="Times New Roman" w:cs="Times New Roman"/>
          <w:b/>
          <w:bCs/>
        </w:rPr>
      </w:pPr>
      <w:r w:rsidRPr="006C32C2">
        <w:rPr>
          <w:rFonts w:ascii="Times New Roman" w:hAnsi="Times New Roman" w:cs="Times New Roman"/>
          <w:b/>
          <w:bCs/>
        </w:rPr>
        <w:lastRenderedPageBreak/>
        <w:t>USING PORTABLE FIRE EXTINGUISHERS</w:t>
      </w:r>
    </w:p>
    <w:p w:rsidR="00033280" w:rsidRDefault="00EC6EBF" w:rsidP="006C32C2">
      <w:pPr>
        <w:spacing w:before="120"/>
        <w:jc w:val="center"/>
        <w:rPr>
          <w:rFonts w:ascii="Times New Roman" w:hAnsi="Times New Roman" w:cs="Times New Roman"/>
          <w:sz w:val="20"/>
          <w:szCs w:val="20"/>
        </w:rPr>
      </w:pPr>
      <w:hyperlink r:id="rId9" w:history="1">
        <w:r w:rsidR="00033280" w:rsidRPr="006C32C2">
          <w:rPr>
            <w:rStyle w:val="Kpr"/>
            <w:rFonts w:ascii="Times New Roman" w:hAnsi="Times New Roman" w:cs="Times New Roman"/>
            <w:sz w:val="20"/>
            <w:szCs w:val="20"/>
          </w:rPr>
          <w:t>http://www.toolboxtopics.com/Gen%20Industry/Using%20Portable%20Fire%20Extinguishers.htm</w:t>
        </w:r>
      </w:hyperlink>
    </w:p>
    <w:p w:rsidR="00033280" w:rsidRPr="006C32C2" w:rsidRDefault="00033280" w:rsidP="006C32C2">
      <w:pPr>
        <w:spacing w:before="120"/>
        <w:jc w:val="center"/>
        <w:rPr>
          <w:rFonts w:ascii="Times New Roman" w:hAnsi="Times New Roman" w:cs="Times New Roman"/>
          <w:b/>
          <w:bCs/>
        </w:rPr>
      </w:pPr>
    </w:p>
    <w:p w:rsidR="00033280" w:rsidRPr="006C32C2" w:rsidRDefault="00033280" w:rsidP="006C32C2">
      <w:pPr>
        <w:spacing w:before="120"/>
        <w:jc w:val="both"/>
        <w:rPr>
          <w:rFonts w:ascii="Times New Roman" w:hAnsi="Times New Roman" w:cs="Times New Roman"/>
        </w:rPr>
      </w:pPr>
      <w:r w:rsidRPr="006C32C2">
        <w:rPr>
          <w:rFonts w:ascii="Times New Roman" w:hAnsi="Times New Roman" w:cs="Times New Roman"/>
        </w:rPr>
        <w:t xml:space="preserve">In the event of a fire, the correct use of a portable fire extinguisher could mean the difference between suffering a minor loss or a major one. Portable fire extinguishers, if used properly, can make that difference. But there are several things to consider in using fire extinguishers. For instance, you must know the </w:t>
      </w:r>
      <w:r w:rsidRPr="006C32C2">
        <w:rPr>
          <w:rFonts w:ascii="Times New Roman" w:hAnsi="Times New Roman" w:cs="Times New Roman"/>
          <w:i/>
          <w:iCs/>
        </w:rPr>
        <w:t>class</w:t>
      </w:r>
      <w:r w:rsidRPr="006C32C2">
        <w:rPr>
          <w:rFonts w:ascii="Times New Roman" w:hAnsi="Times New Roman" w:cs="Times New Roman"/>
        </w:rPr>
        <w:t xml:space="preserve"> of fire involved and the correct </w:t>
      </w:r>
      <w:r w:rsidRPr="006C32C2">
        <w:rPr>
          <w:rFonts w:ascii="Times New Roman" w:hAnsi="Times New Roman" w:cs="Times New Roman"/>
          <w:i/>
          <w:iCs/>
        </w:rPr>
        <w:t>type</w:t>
      </w:r>
      <w:r w:rsidRPr="006C32C2">
        <w:rPr>
          <w:rFonts w:ascii="Times New Roman" w:hAnsi="Times New Roman" w:cs="Times New Roman"/>
        </w:rPr>
        <w:t xml:space="preserve"> of fire extinguisher to use.</w:t>
      </w:r>
    </w:p>
    <w:p w:rsidR="00033280" w:rsidRPr="006C32C2" w:rsidRDefault="00033280" w:rsidP="006C32C2">
      <w:pPr>
        <w:spacing w:before="120"/>
        <w:jc w:val="both"/>
        <w:rPr>
          <w:rFonts w:ascii="Times New Roman" w:hAnsi="Times New Roman" w:cs="Times New Roman"/>
        </w:rPr>
      </w:pPr>
      <w:r w:rsidRPr="006C32C2">
        <w:rPr>
          <w:rFonts w:ascii="Times New Roman" w:hAnsi="Times New Roman" w:cs="Times New Roman"/>
          <w:i/>
          <w:iCs/>
        </w:rPr>
        <w:t>CLASSES OF FIRES AND FIRE EXTINGUISHERS:</w:t>
      </w:r>
    </w:p>
    <w:p w:rsidR="00033280" w:rsidRPr="006C32C2" w:rsidRDefault="00033280" w:rsidP="006C32C2">
      <w:pPr>
        <w:spacing w:before="120"/>
        <w:jc w:val="both"/>
        <w:rPr>
          <w:rFonts w:ascii="Times New Roman" w:hAnsi="Times New Roman" w:cs="Times New Roman"/>
        </w:rPr>
      </w:pPr>
      <w:r w:rsidRPr="006C32C2">
        <w:rPr>
          <w:rFonts w:ascii="Times New Roman" w:hAnsi="Times New Roman" w:cs="Times New Roman"/>
          <w:i/>
          <w:iCs/>
        </w:rPr>
        <w:t>Class A</w:t>
      </w:r>
      <w:r w:rsidRPr="006C32C2">
        <w:rPr>
          <w:rFonts w:ascii="Times New Roman" w:hAnsi="Times New Roman" w:cs="Times New Roman"/>
        </w:rPr>
        <w:t xml:space="preserve"> Involves ordinary combustibles such as paper, wood, cloth, rubber or plastics. The common extinguishing media is water or dry chemical.</w:t>
      </w:r>
    </w:p>
    <w:p w:rsidR="00033280" w:rsidRPr="006C32C2" w:rsidRDefault="00033280" w:rsidP="006C32C2">
      <w:pPr>
        <w:spacing w:before="120"/>
        <w:jc w:val="both"/>
        <w:rPr>
          <w:rFonts w:ascii="Times New Roman" w:hAnsi="Times New Roman" w:cs="Times New Roman"/>
        </w:rPr>
      </w:pPr>
      <w:r w:rsidRPr="006C32C2">
        <w:rPr>
          <w:rFonts w:ascii="Times New Roman" w:hAnsi="Times New Roman" w:cs="Times New Roman"/>
          <w:i/>
          <w:iCs/>
        </w:rPr>
        <w:t>Class B</w:t>
      </w:r>
      <w:r w:rsidRPr="006C32C2">
        <w:rPr>
          <w:rFonts w:ascii="Times New Roman" w:hAnsi="Times New Roman" w:cs="Times New Roman"/>
        </w:rPr>
        <w:t xml:space="preserve"> Flammable liquids, grease or gases are covered under this category.</w:t>
      </w:r>
    </w:p>
    <w:p w:rsidR="00033280" w:rsidRPr="006C32C2" w:rsidRDefault="00033280" w:rsidP="006C32C2">
      <w:pPr>
        <w:spacing w:before="120"/>
        <w:jc w:val="both"/>
        <w:rPr>
          <w:rFonts w:ascii="Times New Roman" w:hAnsi="Times New Roman" w:cs="Times New Roman"/>
        </w:rPr>
      </w:pPr>
      <w:r w:rsidRPr="006C32C2">
        <w:rPr>
          <w:rFonts w:ascii="Times New Roman" w:hAnsi="Times New Roman" w:cs="Times New Roman"/>
        </w:rPr>
        <w:t>Common extinguishing media are foam, carbon dioxide or dry chemical.</w:t>
      </w:r>
    </w:p>
    <w:p w:rsidR="00033280" w:rsidRPr="006C32C2" w:rsidRDefault="00033280" w:rsidP="006C32C2">
      <w:pPr>
        <w:spacing w:before="120"/>
        <w:jc w:val="both"/>
        <w:rPr>
          <w:rFonts w:ascii="Times New Roman" w:hAnsi="Times New Roman" w:cs="Times New Roman"/>
        </w:rPr>
      </w:pPr>
      <w:r w:rsidRPr="006C32C2">
        <w:rPr>
          <w:rFonts w:ascii="Times New Roman" w:hAnsi="Times New Roman" w:cs="Times New Roman"/>
          <w:i/>
          <w:iCs/>
        </w:rPr>
        <w:t xml:space="preserve">Class C </w:t>
      </w:r>
      <w:r w:rsidRPr="006C32C2">
        <w:rPr>
          <w:rFonts w:ascii="Times New Roman" w:hAnsi="Times New Roman" w:cs="Times New Roman"/>
        </w:rPr>
        <w:t>Live electrical fires are class C fires. CO2 or dry chemical extinguishers should be used. However, the actual burning product may be class A items.</w:t>
      </w:r>
    </w:p>
    <w:p w:rsidR="00033280" w:rsidRPr="006C32C2" w:rsidRDefault="00033280" w:rsidP="006C32C2">
      <w:pPr>
        <w:spacing w:before="120"/>
        <w:jc w:val="both"/>
        <w:rPr>
          <w:rFonts w:ascii="Times New Roman" w:hAnsi="Times New Roman" w:cs="Times New Roman"/>
        </w:rPr>
      </w:pPr>
      <w:r w:rsidRPr="006C32C2">
        <w:rPr>
          <w:rFonts w:ascii="Times New Roman" w:hAnsi="Times New Roman" w:cs="Times New Roman"/>
          <w:i/>
          <w:iCs/>
        </w:rPr>
        <w:t xml:space="preserve">Class D </w:t>
      </w:r>
      <w:r w:rsidRPr="006C32C2">
        <w:rPr>
          <w:rFonts w:ascii="Times New Roman" w:hAnsi="Times New Roman" w:cs="Times New Roman"/>
        </w:rPr>
        <w:t>Burning materials include combustible metals such as magnesium and sodium. Special extinguishing agents, approved by recognized testing laboratories, are needed when working with these metals.</w:t>
      </w:r>
    </w:p>
    <w:p w:rsidR="00033280" w:rsidRPr="006C32C2" w:rsidRDefault="00033280" w:rsidP="006C32C2">
      <w:pPr>
        <w:spacing w:before="120"/>
        <w:jc w:val="both"/>
        <w:rPr>
          <w:rFonts w:ascii="Times New Roman" w:hAnsi="Times New Roman" w:cs="Times New Roman"/>
        </w:rPr>
      </w:pPr>
      <w:r w:rsidRPr="006C32C2">
        <w:rPr>
          <w:rFonts w:ascii="Times New Roman" w:hAnsi="Times New Roman" w:cs="Times New Roman"/>
          <w:i/>
          <w:iCs/>
        </w:rPr>
        <w:t>RESPONDING TO FIRES:</w:t>
      </w:r>
    </w:p>
    <w:p w:rsidR="00033280" w:rsidRPr="006C32C2" w:rsidRDefault="00033280" w:rsidP="006C32C2">
      <w:pPr>
        <w:spacing w:before="120"/>
        <w:jc w:val="both"/>
        <w:rPr>
          <w:rFonts w:ascii="Times New Roman" w:hAnsi="Times New Roman" w:cs="Times New Roman"/>
        </w:rPr>
      </w:pPr>
      <w:r w:rsidRPr="006C32C2">
        <w:rPr>
          <w:rFonts w:ascii="Times New Roman" w:hAnsi="Times New Roman" w:cs="Times New Roman"/>
        </w:rPr>
        <w:t xml:space="preserve">Sound the fire alarm and call the local fire department immediately if a fire breaks out, Follow your company's procedures on responding to fires. But attempt to </w:t>
      </w:r>
      <w:r w:rsidRPr="006C32C2">
        <w:rPr>
          <w:rFonts w:ascii="Times New Roman" w:hAnsi="Times New Roman" w:cs="Times New Roman"/>
          <w:i/>
          <w:iCs/>
        </w:rPr>
        <w:t>fight</w:t>
      </w:r>
      <w:r w:rsidRPr="006C32C2">
        <w:rPr>
          <w:rFonts w:ascii="Times New Roman" w:hAnsi="Times New Roman" w:cs="Times New Roman"/>
        </w:rPr>
        <w:t xml:space="preserve"> the fire only if, (1) you know the type of combustible material burning, (2) you have been trained to use the fire extinguisher correctly, and (3) if the fire is still in the incipient (beginning) stage. If the fire gets too large or out of control, evacuate immediately.</w:t>
      </w:r>
    </w:p>
    <w:p w:rsidR="00033280" w:rsidRPr="006C32C2" w:rsidRDefault="00033280" w:rsidP="006C32C2">
      <w:pPr>
        <w:spacing w:before="120"/>
        <w:jc w:val="both"/>
        <w:rPr>
          <w:rFonts w:ascii="Times New Roman" w:hAnsi="Times New Roman" w:cs="Times New Roman"/>
        </w:rPr>
      </w:pPr>
      <w:r w:rsidRPr="006C32C2">
        <w:rPr>
          <w:rFonts w:ascii="Times New Roman" w:hAnsi="Times New Roman" w:cs="Times New Roman"/>
          <w:i/>
          <w:iCs/>
        </w:rPr>
        <w:t>REMEMBER P-A-S-S WHEN USING AN EXTINGUISHER:</w:t>
      </w:r>
    </w:p>
    <w:p w:rsidR="00033280" w:rsidRPr="006C32C2" w:rsidRDefault="00033280" w:rsidP="006C32C2">
      <w:pPr>
        <w:spacing w:before="120"/>
        <w:jc w:val="both"/>
        <w:rPr>
          <w:rFonts w:ascii="Times New Roman" w:hAnsi="Times New Roman" w:cs="Times New Roman"/>
        </w:rPr>
      </w:pPr>
      <w:r w:rsidRPr="006C32C2">
        <w:rPr>
          <w:rFonts w:ascii="Times New Roman" w:hAnsi="Times New Roman" w:cs="Times New Roman"/>
          <w:i/>
          <w:iCs/>
        </w:rPr>
        <w:t xml:space="preserve">P - </w:t>
      </w:r>
      <w:r w:rsidRPr="006C32C2">
        <w:rPr>
          <w:rFonts w:ascii="Times New Roman" w:hAnsi="Times New Roman" w:cs="Times New Roman"/>
        </w:rPr>
        <w:t>Pull. Pull the locking pin before using the fire extinguisher.</w:t>
      </w:r>
    </w:p>
    <w:p w:rsidR="00033280" w:rsidRPr="006C32C2" w:rsidRDefault="00033280" w:rsidP="006C32C2">
      <w:pPr>
        <w:spacing w:before="120"/>
        <w:jc w:val="both"/>
        <w:rPr>
          <w:rFonts w:ascii="Times New Roman" w:hAnsi="Times New Roman" w:cs="Times New Roman"/>
        </w:rPr>
      </w:pPr>
      <w:r w:rsidRPr="006C32C2">
        <w:rPr>
          <w:rFonts w:ascii="Times New Roman" w:hAnsi="Times New Roman" w:cs="Times New Roman"/>
          <w:i/>
          <w:iCs/>
        </w:rPr>
        <w:t xml:space="preserve">A - </w:t>
      </w:r>
      <w:r w:rsidRPr="006C32C2">
        <w:rPr>
          <w:rFonts w:ascii="Times New Roman" w:hAnsi="Times New Roman" w:cs="Times New Roman"/>
        </w:rPr>
        <w:t>Aim. Aim the fire extinguisher at the base of the fire. Not at the flames or smoke.</w:t>
      </w:r>
    </w:p>
    <w:p w:rsidR="00033280" w:rsidRPr="006C32C2" w:rsidRDefault="00033280" w:rsidP="006C32C2">
      <w:pPr>
        <w:spacing w:before="120"/>
        <w:jc w:val="both"/>
        <w:rPr>
          <w:rFonts w:ascii="Times New Roman" w:hAnsi="Times New Roman" w:cs="Times New Roman"/>
        </w:rPr>
      </w:pPr>
      <w:r w:rsidRPr="006C32C2">
        <w:rPr>
          <w:rFonts w:ascii="Times New Roman" w:hAnsi="Times New Roman" w:cs="Times New Roman"/>
          <w:i/>
          <w:iCs/>
        </w:rPr>
        <w:t xml:space="preserve">S - </w:t>
      </w:r>
      <w:r w:rsidRPr="006C32C2">
        <w:rPr>
          <w:rFonts w:ascii="Times New Roman" w:hAnsi="Times New Roman" w:cs="Times New Roman"/>
        </w:rPr>
        <w:t>Squeeze. Squeeze the lever of the fire extinguisher to operate and discharge.</w:t>
      </w:r>
    </w:p>
    <w:p w:rsidR="00033280" w:rsidRPr="006C32C2" w:rsidRDefault="00033280" w:rsidP="006C32C2">
      <w:pPr>
        <w:spacing w:before="120"/>
        <w:jc w:val="both"/>
        <w:rPr>
          <w:rFonts w:ascii="Times New Roman" w:hAnsi="Times New Roman" w:cs="Times New Roman"/>
        </w:rPr>
      </w:pPr>
      <w:r w:rsidRPr="006C32C2">
        <w:rPr>
          <w:rFonts w:ascii="Times New Roman" w:hAnsi="Times New Roman" w:cs="Times New Roman"/>
          <w:i/>
          <w:iCs/>
        </w:rPr>
        <w:t xml:space="preserve">S - </w:t>
      </w:r>
      <w:r w:rsidRPr="006C32C2">
        <w:rPr>
          <w:rFonts w:ascii="Times New Roman" w:hAnsi="Times New Roman" w:cs="Times New Roman"/>
        </w:rPr>
        <w:t xml:space="preserve">Sweep. Sweep the fire extinguisher back and forth at the </w:t>
      </w:r>
      <w:r w:rsidRPr="006C32C2">
        <w:rPr>
          <w:rFonts w:ascii="Times New Roman" w:hAnsi="Times New Roman" w:cs="Times New Roman"/>
          <w:i/>
          <w:iCs/>
        </w:rPr>
        <w:t>base</w:t>
      </w:r>
      <w:r w:rsidRPr="006C32C2">
        <w:rPr>
          <w:rFonts w:ascii="Times New Roman" w:hAnsi="Times New Roman" w:cs="Times New Roman"/>
        </w:rPr>
        <w:t xml:space="preserve"> of the fire to extinguish.</w:t>
      </w:r>
    </w:p>
    <w:p w:rsidR="00033280" w:rsidRPr="006C32C2" w:rsidRDefault="00033280" w:rsidP="006C32C2">
      <w:pPr>
        <w:spacing w:before="120"/>
        <w:jc w:val="both"/>
        <w:rPr>
          <w:rFonts w:ascii="Times New Roman" w:hAnsi="Times New Roman" w:cs="Times New Roman"/>
        </w:rPr>
      </w:pPr>
      <w:r w:rsidRPr="006C32C2">
        <w:rPr>
          <w:rFonts w:ascii="Times New Roman" w:hAnsi="Times New Roman" w:cs="Times New Roman"/>
        </w:rPr>
        <w:t>(Most extinguishers will only allow about 10-seconds of extinguishing media.)</w:t>
      </w:r>
    </w:p>
    <w:p w:rsidR="00033280" w:rsidRPr="006C32C2" w:rsidRDefault="00033280" w:rsidP="006C32C2">
      <w:pPr>
        <w:spacing w:before="120"/>
        <w:jc w:val="both"/>
        <w:rPr>
          <w:rFonts w:ascii="Times New Roman" w:hAnsi="Times New Roman" w:cs="Times New Roman"/>
        </w:rPr>
      </w:pPr>
      <w:r w:rsidRPr="006C32C2">
        <w:rPr>
          <w:rFonts w:ascii="Times New Roman" w:hAnsi="Times New Roman" w:cs="Times New Roman"/>
        </w:rPr>
        <w:t>Prevention is the key when it comes to firefighting. Good housekeeping, proper storage procedures and safe work practices will go a long way toward reducing the likelihood that a fire will destroy valuable property or injure either you or a fellow employee.</w:t>
      </w:r>
    </w:p>
    <w:p w:rsidR="00033280" w:rsidRPr="006C32C2" w:rsidRDefault="00033280" w:rsidP="006C32C2">
      <w:pPr>
        <w:spacing w:before="120"/>
        <w:jc w:val="both"/>
        <w:rPr>
          <w:rFonts w:ascii="Times New Roman" w:hAnsi="Times New Roman" w:cs="Times New Roman"/>
        </w:rPr>
      </w:pPr>
      <w:r w:rsidRPr="006C32C2">
        <w:rPr>
          <w:rFonts w:ascii="Times New Roman" w:hAnsi="Times New Roman" w:cs="Times New Roman"/>
        </w:rPr>
        <w:t>Discussion Questions:</w:t>
      </w:r>
    </w:p>
    <w:p w:rsidR="00033280" w:rsidRPr="006C32C2" w:rsidRDefault="00033280" w:rsidP="006C32C2">
      <w:pPr>
        <w:numPr>
          <w:ilvl w:val="0"/>
          <w:numId w:val="31"/>
        </w:numPr>
        <w:spacing w:before="120"/>
        <w:jc w:val="both"/>
        <w:rPr>
          <w:rFonts w:ascii="Times New Roman" w:hAnsi="Times New Roman" w:cs="Times New Roman"/>
        </w:rPr>
      </w:pPr>
      <w:r w:rsidRPr="006C32C2">
        <w:rPr>
          <w:rFonts w:ascii="Times New Roman" w:hAnsi="Times New Roman" w:cs="Times New Roman"/>
        </w:rPr>
        <w:t xml:space="preserve">What is your company's policy on sounding an alarm and contacting the fire department? </w:t>
      </w:r>
    </w:p>
    <w:p w:rsidR="00033280" w:rsidRPr="006C32C2" w:rsidRDefault="00033280" w:rsidP="006C32C2">
      <w:pPr>
        <w:numPr>
          <w:ilvl w:val="0"/>
          <w:numId w:val="31"/>
        </w:numPr>
        <w:spacing w:before="120"/>
        <w:jc w:val="both"/>
        <w:rPr>
          <w:rFonts w:ascii="Times New Roman" w:hAnsi="Times New Roman" w:cs="Times New Roman"/>
        </w:rPr>
      </w:pPr>
      <w:r w:rsidRPr="006C32C2">
        <w:rPr>
          <w:rFonts w:ascii="Times New Roman" w:hAnsi="Times New Roman" w:cs="Times New Roman"/>
        </w:rPr>
        <w:t xml:space="preserve">What kinds of flammables are most likely to create a fire danger at your jobsite? </w:t>
      </w:r>
    </w:p>
    <w:p w:rsidR="00033280" w:rsidRPr="006C32C2" w:rsidRDefault="00033280" w:rsidP="006C32C2">
      <w:pPr>
        <w:numPr>
          <w:ilvl w:val="0"/>
          <w:numId w:val="31"/>
        </w:numPr>
        <w:spacing w:before="120"/>
        <w:jc w:val="both"/>
        <w:rPr>
          <w:rFonts w:ascii="Times New Roman" w:hAnsi="Times New Roman" w:cs="Times New Roman"/>
        </w:rPr>
      </w:pPr>
      <w:r w:rsidRPr="006C32C2">
        <w:rPr>
          <w:rFonts w:ascii="Times New Roman" w:hAnsi="Times New Roman" w:cs="Times New Roman"/>
        </w:rPr>
        <w:t xml:space="preserve">What type of fire extinguisher should be used on those flammables or combustibles </w:t>
      </w:r>
    </w:p>
    <w:sectPr w:rsidR="00033280" w:rsidRPr="006C32C2" w:rsidSect="00715A65">
      <w:headerReference w:type="default" r:id="rId10"/>
      <w:footerReference w:type="even" r:id="rId11"/>
      <w:footerReference w:type="default" r:id="rId12"/>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EBF" w:rsidRDefault="00EC6EBF">
      <w:r>
        <w:separator/>
      </w:r>
    </w:p>
  </w:endnote>
  <w:endnote w:type="continuationSeparator" w:id="0">
    <w:p w:rsidR="00EC6EBF" w:rsidRDefault="00EC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80" w:rsidRDefault="00033280" w:rsidP="00B2061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33280" w:rsidRDefault="00033280" w:rsidP="006C32C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80" w:rsidRDefault="00033280" w:rsidP="00B2061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972587">
      <w:rPr>
        <w:rStyle w:val="SayfaNumaras"/>
        <w:noProof/>
      </w:rPr>
      <w:t>1</w:t>
    </w:r>
    <w:r>
      <w:rPr>
        <w:rStyle w:val="SayfaNumaras"/>
      </w:rPr>
      <w:fldChar w:fldCharType="end"/>
    </w:r>
  </w:p>
  <w:p w:rsidR="00033280" w:rsidRPr="00E100F8" w:rsidRDefault="00033280" w:rsidP="006C32C2">
    <w:pPr>
      <w:pStyle w:val="stbilgi"/>
      <w:ind w:right="360"/>
      <w:rPr>
        <w:rFonts w:ascii="Times New Roman" w:hAnsi="Times New Roman" w:cs="Times New Roman"/>
        <w:sz w:val="18"/>
        <w:szCs w:val="18"/>
      </w:rPr>
    </w:pPr>
    <w:r>
      <w:rPr>
        <w:rFonts w:ascii="Times New Roman" w:hAnsi="Times New Roman" w:cs="Times New Roman"/>
        <w:sz w:val="18"/>
        <w:szCs w:val="18"/>
      </w:rPr>
      <w:t xml:space="preserve">Bu metin </w:t>
    </w:r>
    <w:r w:rsidRPr="00E100F8">
      <w:rPr>
        <w:rFonts w:ascii="Times New Roman" w:hAnsi="Times New Roman" w:cs="Times New Roman"/>
        <w:sz w:val="18"/>
        <w:szCs w:val="18"/>
      </w:rPr>
      <w:t>Risk Yönetimi Yahoo Grubu</w:t>
    </w:r>
    <w:r>
      <w:rPr>
        <w:rFonts w:ascii="Times New Roman" w:hAnsi="Times New Roman" w:cs="Times New Roman"/>
        <w:sz w:val="18"/>
        <w:szCs w:val="18"/>
      </w:rPr>
      <w:t xml:space="preserve">’nun İşbaşı Konuşmaları Topluma Hizmet Projesi  çerçevesinde tercüme edilmiştir. </w:t>
    </w:r>
  </w:p>
  <w:p w:rsidR="00033280" w:rsidRPr="00E100F8" w:rsidRDefault="00EC6EBF">
    <w:pPr>
      <w:pStyle w:val="Altbilgi"/>
      <w:rPr>
        <w:rFonts w:ascii="Times New Roman" w:hAnsi="Times New Roman" w:cs="Times New Roman"/>
        <w:sz w:val="18"/>
        <w:szCs w:val="18"/>
      </w:rPr>
    </w:pPr>
    <w:hyperlink r:id="rId1" w:history="1">
      <w:r w:rsidR="00033280" w:rsidRPr="00E100F8">
        <w:rPr>
          <w:rStyle w:val="Kpr"/>
          <w:rFonts w:ascii="Times New Roman" w:hAnsi="Times New Roman" w:cs="Times New Roman"/>
          <w:sz w:val="18"/>
          <w:szCs w:val="18"/>
        </w:rPr>
        <w:t>http://groups.yahoo.com/group/riskyonetimi/</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EBF" w:rsidRDefault="00EC6EBF">
      <w:r>
        <w:separator/>
      </w:r>
    </w:p>
  </w:footnote>
  <w:footnote w:type="continuationSeparator" w:id="0">
    <w:p w:rsidR="00EC6EBF" w:rsidRDefault="00EC6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80" w:rsidRPr="00E100F8" w:rsidRDefault="00033280" w:rsidP="0091087C">
    <w:pPr>
      <w:pStyle w:val="stbilgi"/>
      <w:jc w:val="center"/>
      <w:rPr>
        <w:rFonts w:ascii="Times New Roman" w:hAnsi="Times New Roman" w:cs="Times New Roman"/>
        <w:b/>
        <w:bCs/>
        <w:sz w:val="32"/>
        <w:szCs w:val="32"/>
      </w:rPr>
    </w:pPr>
    <w:r w:rsidRPr="00E100F8">
      <w:rPr>
        <w:rFonts w:ascii="Times New Roman" w:hAnsi="Times New Roman" w:cs="Times New Roman"/>
        <w:b/>
        <w:bCs/>
        <w:sz w:val="32"/>
        <w:szCs w:val="32"/>
      </w:rPr>
      <w:t>İŞBAŞI İSG KONUŞMA</w:t>
    </w:r>
    <w:r>
      <w:rPr>
        <w:rFonts w:ascii="Times New Roman" w:hAnsi="Times New Roman" w:cs="Times New Roman"/>
        <w:b/>
        <w:bCs/>
        <w:sz w:val="32"/>
        <w:szCs w:val="32"/>
      </w:rPr>
      <w:t>LARI</w:t>
    </w:r>
  </w:p>
  <w:p w:rsidR="00033280" w:rsidRPr="00E100F8" w:rsidRDefault="00033280" w:rsidP="0091087C">
    <w:pPr>
      <w:pStyle w:val="stbilgi"/>
      <w:jc w:val="center"/>
      <w:rPr>
        <w:rFonts w:ascii="Times New Roman" w:hAnsi="Times New Roman" w:cs="Times New Roman"/>
        <w:b/>
        <w:bCs/>
      </w:rPr>
    </w:pPr>
    <w:r w:rsidRPr="00E100F8">
      <w:rPr>
        <w:rFonts w:ascii="Times New Roman" w:hAnsi="Times New Roman" w:cs="Times New Roman"/>
        <w:b/>
        <w:bCs/>
      </w:rPr>
      <w:t>(TOOLBOX TALK</w:t>
    </w:r>
    <w:r>
      <w:rPr>
        <w:rFonts w:ascii="Times New Roman" w:hAnsi="Times New Roman" w:cs="Times New Roman"/>
        <w:b/>
        <w:bCs/>
      </w:rPr>
      <w:t>S</w:t>
    </w:r>
    <w:r w:rsidRPr="00E100F8">
      <w:rPr>
        <w:rFonts w:ascii="Times New Roman" w:hAnsi="Times New Roman" w:cs="Times New Roman"/>
        <w:b/>
        <w:bCs/>
      </w:rPr>
      <w:t>)</w:t>
    </w:r>
  </w:p>
  <w:p w:rsidR="00033280" w:rsidRDefault="00033280" w:rsidP="0091087C">
    <w:pPr>
      <w:pStyle w:val="stbilgi"/>
      <w:jc w:val="right"/>
      <w:rPr>
        <w:rFonts w:ascii="Times New Roman" w:hAnsi="Times New Roman" w:cs="Times New Roman"/>
        <w:sz w:val="18"/>
        <w:szCs w:val="18"/>
      </w:rPr>
    </w:pPr>
    <w:r w:rsidRPr="0090489D">
      <w:rPr>
        <w:rFonts w:ascii="Times New Roman" w:hAnsi="Times New Roman" w:cs="Times New Roman"/>
        <w:b/>
        <w:bCs/>
        <w:sz w:val="18"/>
        <w:szCs w:val="18"/>
      </w:rPr>
      <w:t>Tercüme:</w:t>
    </w:r>
    <w:r>
      <w:rPr>
        <w:rFonts w:ascii="Times New Roman" w:hAnsi="Times New Roman" w:cs="Times New Roman"/>
        <w:sz w:val="18"/>
        <w:szCs w:val="18"/>
      </w:rPr>
      <w:t xml:space="preserve"> Serap Ohköy KAŞ</w:t>
    </w:r>
  </w:p>
  <w:p w:rsidR="00033280" w:rsidRDefault="00972587" w:rsidP="0091087C">
    <w:pPr>
      <w:pStyle w:val="stbilgi"/>
      <w:rPr>
        <w:rFonts w:ascii="Times New Roman" w:hAnsi="Times New Roman" w:cs="Times New Roman"/>
        <w:sz w:val="18"/>
        <w:szCs w:val="18"/>
      </w:rPr>
    </w:pPr>
    <w:r>
      <w:rPr>
        <w:noProof/>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252730</wp:posOffset>
              </wp:positionV>
              <wp:extent cx="6972300" cy="0"/>
              <wp:effectExtent l="9525" t="5080" r="9525" b="1397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9.9pt" to="7in,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x6GwIAADIEAAAOAAAAZHJzL2Uyb0RvYy54bWysU02P2jAQvVfqf7B8hyRsYCEirKoEeqEt&#10;0m73bmyHWHVsyzYEVPW/d2w+WrqXqmoOzjh+8/Jm3nj+dOwkOnDrhFYlzoYpRlxRzYTalfjry2ow&#10;xch5ohiRWvESn7jDT4v37+a9KfhIt1oybhGQKFf0psSt96ZIEkdb3hE31IYrOGy07YiHrd0lzJIe&#10;2DuZjNJ0kvTaMmM15c7B1/p8iBeRv2k49V+axnGPZIlBm4+rjes2rMliToqdJaYV9CKD/IOKjggF&#10;P71R1cQTtLfiDVUnqNVON35IdZfophGUxxqgmiz9o5rnlhgea4HmOHNrk/t/tPTzYWORYOAdRop0&#10;YNFaKI6y0JneuAIAldrYUBs9qmez1vSbQ0pXLVE7HhW+nAykxYzkLiVsnAH+bf9JM8CQvdexTcfG&#10;dqiRwryGxEAOrUDH6Mvp5gs/ekTh42T2OHpIwT56PUtIEShCorHOf+S6QyEosQT1kZAc1s5DEQC9&#10;QgJc6ZWQMtouFepLPBuPxjHBaSlYOAwwZ3fbSlp0IGFw4hM6AmR3MKv3ikWylhO2vMSeCHmOAS9V&#10;4INSQM4lOk/G91k6W06X03yQjybLQZ7W9eDDqsoHk1X2OK4f6qqqsx9BWpYXrWCMq6DuOqVZ/ndT&#10;cLkv5/m6zemtDck9eywRxF7fUXR0NRh5HomtZqeNDd0IBsNgRvDlEoXJ/30fUb+u+uInAAAA//8D&#10;AFBLAwQUAAYACAAAACEAx4LS+dwAAAAKAQAADwAAAGRycy9kb3ducmV2LnhtbEyPwU7DMBBE70j8&#10;g7VI3FqbVkJNGqeqEHBBQqIEzk68TSLsdRS7afh7tuIAx50dzcwrdrN3YsIx9oE03C0VCKQm2J5a&#10;DdX702IDIiZD1rhAqOEbI+zK66vC5Dac6Q2nQ2oFh1DMjYYupSGXMjYdehOXYUDi3zGM3iQ+x1ba&#10;0Zw53Du5UupeetMTN3RmwIcOm6/DyWvYf748rl+n2gdns7b6sL5Szyutb2/m/RZEwjn9meEyn6dD&#10;yZvqcCIbhdOwyBSzJA3rjBEuBqU2rNS/iiwL+R+h/AEAAP//AwBQSwECLQAUAAYACAAAACEAtoM4&#10;kv4AAADhAQAAEwAAAAAAAAAAAAAAAAAAAAAAW0NvbnRlbnRfVHlwZXNdLnhtbFBLAQItABQABgAI&#10;AAAAIQA4/SH/1gAAAJQBAAALAAAAAAAAAAAAAAAAAC8BAABfcmVscy8ucmVsc1BLAQItABQABgAI&#10;AAAAIQAa9Kx6GwIAADIEAAAOAAAAAAAAAAAAAAAAAC4CAABkcnMvZTJvRG9jLnhtbFBLAQItABQA&#10;BgAIAAAAIQDHgtL53AAAAAoBAAAPAAAAAAAAAAAAAAAAAHUEAABkcnMvZG93bnJldi54bWxQSwUG&#10;AAAAAAQABADzAAAAfgUAAAAA&#10;"/>
          </w:pict>
        </mc:Fallback>
      </mc:AlternateContent>
    </w:r>
    <w:r w:rsidR="00033280" w:rsidRPr="00E100F8">
      <w:rPr>
        <w:rFonts w:ascii="Times New Roman" w:hAnsi="Times New Roman" w:cs="Times New Roman"/>
        <w:b/>
        <w:bCs/>
      </w:rPr>
      <w:t>No:</w:t>
    </w:r>
    <w:r w:rsidR="00033280">
      <w:rPr>
        <w:rFonts w:ascii="Times New Roman" w:hAnsi="Times New Roman" w:cs="Times New Roman"/>
        <w:b/>
        <w:bCs/>
      </w:rPr>
      <w:t>104</w:t>
    </w:r>
    <w:r w:rsidR="00033280" w:rsidRPr="00E100F8">
      <w:rPr>
        <w:rFonts w:ascii="Times New Roman" w:hAnsi="Times New Roman" w:cs="Times New Roman"/>
        <w:b/>
        <w:bCs/>
      </w:rPr>
      <w:t xml:space="preserve">         </w:t>
    </w:r>
    <w:r w:rsidR="00033280">
      <w:rPr>
        <w:rFonts w:ascii="Times New Roman" w:hAnsi="Times New Roman" w:cs="Times New Roman"/>
      </w:rPr>
      <w:t xml:space="preserve">       </w:t>
    </w:r>
    <w:r w:rsidR="00033280" w:rsidRPr="00E100F8">
      <w:rPr>
        <w:rFonts w:ascii="Times New Roman" w:hAnsi="Times New Roman" w:cs="Times New Roman"/>
      </w:rPr>
      <w:t xml:space="preserve">                                                                           </w:t>
    </w:r>
    <w:r w:rsidR="00033280">
      <w:rPr>
        <w:rFonts w:ascii="Times New Roman" w:hAnsi="Times New Roman" w:cs="Times New Roman"/>
      </w:rPr>
      <w:t xml:space="preserve">                           </w:t>
    </w:r>
    <w:r w:rsidR="00033280">
      <w:rPr>
        <w:rFonts w:ascii="Times New Roman" w:hAnsi="Times New Roman" w:cs="Times New Roman"/>
        <w:sz w:val="18"/>
        <w:szCs w:val="18"/>
      </w:rPr>
      <w:t>25</w:t>
    </w:r>
    <w:r w:rsidR="00033280" w:rsidRPr="0090489D">
      <w:rPr>
        <w:rFonts w:ascii="Times New Roman" w:hAnsi="Times New Roman" w:cs="Times New Roman"/>
        <w:sz w:val="18"/>
        <w:szCs w:val="18"/>
      </w:rPr>
      <w:t xml:space="preserve"> </w:t>
    </w:r>
    <w:r w:rsidR="00033280">
      <w:rPr>
        <w:rFonts w:ascii="Times New Roman" w:hAnsi="Times New Roman" w:cs="Times New Roman"/>
        <w:sz w:val="18"/>
        <w:szCs w:val="18"/>
      </w:rPr>
      <w:t>Ağustos</w:t>
    </w:r>
    <w:r w:rsidR="00033280" w:rsidRPr="0090489D">
      <w:rPr>
        <w:rFonts w:ascii="Times New Roman" w:hAnsi="Times New Roman" w:cs="Times New Roman"/>
        <w:sz w:val="18"/>
        <w:szCs w:val="18"/>
      </w:rPr>
      <w:t xml:space="preserve"> 2011</w:t>
    </w:r>
  </w:p>
  <w:p w:rsidR="00033280" w:rsidRPr="0090489D" w:rsidRDefault="00033280" w:rsidP="0091087C">
    <w:pPr>
      <w:pStyle w:val="stbilgi"/>
      <w:rPr>
        <w:rFonts w:ascii="Times New Roman" w:hAnsi="Times New Roman"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0CBF"/>
    <w:multiLevelType w:val="multilevel"/>
    <w:tmpl w:val="3F36887C"/>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45F67A3"/>
    <w:multiLevelType w:val="hybridMultilevel"/>
    <w:tmpl w:val="4A366A92"/>
    <w:lvl w:ilvl="0" w:tplc="041F000D">
      <w:start w:val="1"/>
      <w:numFmt w:val="bullet"/>
      <w:lvlText w:val=""/>
      <w:lvlJc w:val="left"/>
      <w:pPr>
        <w:ind w:left="720" w:hanging="360"/>
      </w:pPr>
      <w:rPr>
        <w:rFonts w:ascii="Wingdings" w:hAnsi="Wingdings" w:cs="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
    <w:nsid w:val="05182451"/>
    <w:multiLevelType w:val="multilevel"/>
    <w:tmpl w:val="DE2002E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0A9C32C2"/>
    <w:multiLevelType w:val="hybridMultilevel"/>
    <w:tmpl w:val="F5B00D1C"/>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4">
    <w:nsid w:val="0AFF0216"/>
    <w:multiLevelType w:val="hybridMultilevel"/>
    <w:tmpl w:val="80C0CD1E"/>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5">
    <w:nsid w:val="0E8C394E"/>
    <w:multiLevelType w:val="multilevel"/>
    <w:tmpl w:val="4B8CCF4C"/>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36672FF"/>
    <w:multiLevelType w:val="hybridMultilevel"/>
    <w:tmpl w:val="F6A00226"/>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7">
    <w:nsid w:val="19D52DB0"/>
    <w:multiLevelType w:val="multilevel"/>
    <w:tmpl w:val="E1841C3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B070837"/>
    <w:multiLevelType w:val="hybridMultilevel"/>
    <w:tmpl w:val="5C161F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3CD3AF5"/>
    <w:multiLevelType w:val="multilevel"/>
    <w:tmpl w:val="23AE51C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E3D2102"/>
    <w:multiLevelType w:val="hybridMultilevel"/>
    <w:tmpl w:val="06A07B56"/>
    <w:lvl w:ilvl="0" w:tplc="041F0001">
      <w:start w:val="1"/>
      <w:numFmt w:val="bullet"/>
      <w:lvlText w:val=""/>
      <w:lvlJc w:val="left"/>
      <w:pPr>
        <w:ind w:left="1080" w:hanging="360"/>
      </w:pPr>
      <w:rPr>
        <w:rFonts w:ascii="Symbol" w:hAnsi="Symbol" w:cs="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cs="Wingdings" w:hint="default"/>
      </w:rPr>
    </w:lvl>
    <w:lvl w:ilvl="3" w:tplc="041F0001" w:tentative="1">
      <w:start w:val="1"/>
      <w:numFmt w:val="bullet"/>
      <w:lvlText w:val=""/>
      <w:lvlJc w:val="left"/>
      <w:pPr>
        <w:ind w:left="3240" w:hanging="360"/>
      </w:pPr>
      <w:rPr>
        <w:rFonts w:ascii="Symbol" w:hAnsi="Symbol" w:cs="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cs="Wingdings" w:hint="default"/>
      </w:rPr>
    </w:lvl>
    <w:lvl w:ilvl="6" w:tplc="041F0001" w:tentative="1">
      <w:start w:val="1"/>
      <w:numFmt w:val="bullet"/>
      <w:lvlText w:val=""/>
      <w:lvlJc w:val="left"/>
      <w:pPr>
        <w:ind w:left="5400" w:hanging="360"/>
      </w:pPr>
      <w:rPr>
        <w:rFonts w:ascii="Symbol" w:hAnsi="Symbol" w:cs="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cs="Wingdings" w:hint="default"/>
      </w:rPr>
    </w:lvl>
  </w:abstractNum>
  <w:abstractNum w:abstractNumId="11">
    <w:nsid w:val="32EC4B2A"/>
    <w:multiLevelType w:val="multilevel"/>
    <w:tmpl w:val="B7E8B20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86D6AFA"/>
    <w:multiLevelType w:val="multilevel"/>
    <w:tmpl w:val="AFB43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244148"/>
    <w:multiLevelType w:val="hybridMultilevel"/>
    <w:tmpl w:val="68DAE4B2"/>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4">
    <w:nsid w:val="418675A9"/>
    <w:multiLevelType w:val="hybridMultilevel"/>
    <w:tmpl w:val="393C46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3E557AC"/>
    <w:multiLevelType w:val="multilevel"/>
    <w:tmpl w:val="3300F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D85C1A"/>
    <w:multiLevelType w:val="hybridMultilevel"/>
    <w:tmpl w:val="CCB03B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9587C0B"/>
    <w:multiLevelType w:val="hybridMultilevel"/>
    <w:tmpl w:val="FC46BE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C7E55E0"/>
    <w:multiLevelType w:val="multilevel"/>
    <w:tmpl w:val="881E5C3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4D737DC2"/>
    <w:multiLevelType w:val="multilevel"/>
    <w:tmpl w:val="AFBE88B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1">
    <w:nsid w:val="57186FD7"/>
    <w:multiLevelType w:val="multilevel"/>
    <w:tmpl w:val="BFD8734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22">
    <w:nsid w:val="5939175D"/>
    <w:multiLevelType w:val="hybridMultilevel"/>
    <w:tmpl w:val="20408042"/>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3">
    <w:nsid w:val="5B9A7B04"/>
    <w:multiLevelType w:val="hybridMultilevel"/>
    <w:tmpl w:val="252200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5CEE563F"/>
    <w:multiLevelType w:val="multilevel"/>
    <w:tmpl w:val="0730199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66634074"/>
    <w:multiLevelType w:val="multilevel"/>
    <w:tmpl w:val="B5C4A53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6A23377"/>
    <w:multiLevelType w:val="multilevel"/>
    <w:tmpl w:val="4880B4D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6933160A"/>
    <w:multiLevelType w:val="multilevel"/>
    <w:tmpl w:val="6166F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9826B9F"/>
    <w:multiLevelType w:val="multilevel"/>
    <w:tmpl w:val="27AE9E0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71784BA2"/>
    <w:multiLevelType w:val="multilevel"/>
    <w:tmpl w:val="B4AA4E9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725917E3"/>
    <w:multiLevelType w:val="multilevel"/>
    <w:tmpl w:val="4A3AE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0"/>
  </w:num>
  <w:num w:numId="3">
    <w:abstractNumId w:val="6"/>
  </w:num>
  <w:num w:numId="4">
    <w:abstractNumId w:val="28"/>
  </w:num>
  <w:num w:numId="5">
    <w:abstractNumId w:val="17"/>
  </w:num>
  <w:num w:numId="6">
    <w:abstractNumId w:val="8"/>
  </w:num>
  <w:num w:numId="7">
    <w:abstractNumId w:val="15"/>
  </w:num>
  <w:num w:numId="8">
    <w:abstractNumId w:val="30"/>
  </w:num>
  <w:num w:numId="9">
    <w:abstractNumId w:val="1"/>
  </w:num>
  <w:num w:numId="10">
    <w:abstractNumId w:val="14"/>
  </w:num>
  <w:num w:numId="11">
    <w:abstractNumId w:val="10"/>
  </w:num>
  <w:num w:numId="12">
    <w:abstractNumId w:val="27"/>
  </w:num>
  <w:num w:numId="13">
    <w:abstractNumId w:val="2"/>
  </w:num>
  <w:num w:numId="14">
    <w:abstractNumId w:val="3"/>
  </w:num>
  <w:num w:numId="15">
    <w:abstractNumId w:val="21"/>
  </w:num>
  <w:num w:numId="16">
    <w:abstractNumId w:val="22"/>
  </w:num>
  <w:num w:numId="17">
    <w:abstractNumId w:val="0"/>
  </w:num>
  <w:num w:numId="18">
    <w:abstractNumId w:val="19"/>
  </w:num>
  <w:num w:numId="19">
    <w:abstractNumId w:val="26"/>
  </w:num>
  <w:num w:numId="20">
    <w:abstractNumId w:val="11"/>
  </w:num>
  <w:num w:numId="21">
    <w:abstractNumId w:val="24"/>
  </w:num>
  <w:num w:numId="22">
    <w:abstractNumId w:val="18"/>
  </w:num>
  <w:num w:numId="23">
    <w:abstractNumId w:val="5"/>
  </w:num>
  <w:num w:numId="24">
    <w:abstractNumId w:val="7"/>
  </w:num>
  <w:num w:numId="25">
    <w:abstractNumId w:val="9"/>
  </w:num>
  <w:num w:numId="26">
    <w:abstractNumId w:val="25"/>
  </w:num>
  <w:num w:numId="27">
    <w:abstractNumId w:val="13"/>
  </w:num>
  <w:num w:numId="28">
    <w:abstractNumId w:val="16"/>
  </w:num>
  <w:num w:numId="29">
    <w:abstractNumId w:val="12"/>
  </w:num>
  <w:num w:numId="30">
    <w:abstractNumId w:val="4"/>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58D"/>
    <w:rsid w:val="000044D3"/>
    <w:rsid w:val="00005E20"/>
    <w:rsid w:val="00012922"/>
    <w:rsid w:val="00012CA8"/>
    <w:rsid w:val="00014AD4"/>
    <w:rsid w:val="00033280"/>
    <w:rsid w:val="00043559"/>
    <w:rsid w:val="00043C2A"/>
    <w:rsid w:val="00050029"/>
    <w:rsid w:val="00052135"/>
    <w:rsid w:val="000617A3"/>
    <w:rsid w:val="00073931"/>
    <w:rsid w:val="00085465"/>
    <w:rsid w:val="00094447"/>
    <w:rsid w:val="000B1C70"/>
    <w:rsid w:val="000B225C"/>
    <w:rsid w:val="000C1EFC"/>
    <w:rsid w:val="000C5C03"/>
    <w:rsid w:val="000D0998"/>
    <w:rsid w:val="000E18B3"/>
    <w:rsid w:val="000E3DBD"/>
    <w:rsid w:val="001375C0"/>
    <w:rsid w:val="00142721"/>
    <w:rsid w:val="00163E0E"/>
    <w:rsid w:val="00176B33"/>
    <w:rsid w:val="0019154F"/>
    <w:rsid w:val="001C2729"/>
    <w:rsid w:val="001D2670"/>
    <w:rsid w:val="001E66D0"/>
    <w:rsid w:val="001F11C9"/>
    <w:rsid w:val="001F28F6"/>
    <w:rsid w:val="00203052"/>
    <w:rsid w:val="0020662C"/>
    <w:rsid w:val="00207828"/>
    <w:rsid w:val="00210437"/>
    <w:rsid w:val="002161BA"/>
    <w:rsid w:val="002258D8"/>
    <w:rsid w:val="00236213"/>
    <w:rsid w:val="002629C2"/>
    <w:rsid w:val="00264638"/>
    <w:rsid w:val="00281C22"/>
    <w:rsid w:val="002C108E"/>
    <w:rsid w:val="002C73F2"/>
    <w:rsid w:val="002E59AE"/>
    <w:rsid w:val="002F19E0"/>
    <w:rsid w:val="00302D1B"/>
    <w:rsid w:val="0030392D"/>
    <w:rsid w:val="00314907"/>
    <w:rsid w:val="00316ED9"/>
    <w:rsid w:val="00320AA5"/>
    <w:rsid w:val="00322EB4"/>
    <w:rsid w:val="00336522"/>
    <w:rsid w:val="003479C2"/>
    <w:rsid w:val="00347D16"/>
    <w:rsid w:val="00352DFE"/>
    <w:rsid w:val="003561BE"/>
    <w:rsid w:val="00362D20"/>
    <w:rsid w:val="003811E8"/>
    <w:rsid w:val="00382A64"/>
    <w:rsid w:val="003A1455"/>
    <w:rsid w:val="003B7ECA"/>
    <w:rsid w:val="003C73ED"/>
    <w:rsid w:val="003E7A7C"/>
    <w:rsid w:val="003F022E"/>
    <w:rsid w:val="003F0750"/>
    <w:rsid w:val="003F328C"/>
    <w:rsid w:val="00402DB5"/>
    <w:rsid w:val="00413057"/>
    <w:rsid w:val="00420009"/>
    <w:rsid w:val="00431C20"/>
    <w:rsid w:val="00433A3C"/>
    <w:rsid w:val="00446BEE"/>
    <w:rsid w:val="00450C3C"/>
    <w:rsid w:val="004578D9"/>
    <w:rsid w:val="00483049"/>
    <w:rsid w:val="004A04DD"/>
    <w:rsid w:val="004A44EC"/>
    <w:rsid w:val="004A487B"/>
    <w:rsid w:val="004B07FF"/>
    <w:rsid w:val="004C3B94"/>
    <w:rsid w:val="004D011C"/>
    <w:rsid w:val="004E4CBE"/>
    <w:rsid w:val="004F1EF4"/>
    <w:rsid w:val="00505CBE"/>
    <w:rsid w:val="00507CFC"/>
    <w:rsid w:val="00511EF3"/>
    <w:rsid w:val="00514F8F"/>
    <w:rsid w:val="00522E9E"/>
    <w:rsid w:val="00524326"/>
    <w:rsid w:val="00525E68"/>
    <w:rsid w:val="00530B4D"/>
    <w:rsid w:val="005337FD"/>
    <w:rsid w:val="0053537B"/>
    <w:rsid w:val="00551AB0"/>
    <w:rsid w:val="00564C63"/>
    <w:rsid w:val="00572EC7"/>
    <w:rsid w:val="00574807"/>
    <w:rsid w:val="005750BE"/>
    <w:rsid w:val="0058394C"/>
    <w:rsid w:val="005870F3"/>
    <w:rsid w:val="005B09A0"/>
    <w:rsid w:val="005B1654"/>
    <w:rsid w:val="005C509F"/>
    <w:rsid w:val="005C50B7"/>
    <w:rsid w:val="005D7754"/>
    <w:rsid w:val="005E25F6"/>
    <w:rsid w:val="005F5162"/>
    <w:rsid w:val="00607D75"/>
    <w:rsid w:val="00613131"/>
    <w:rsid w:val="00622069"/>
    <w:rsid w:val="00623C6F"/>
    <w:rsid w:val="00633237"/>
    <w:rsid w:val="00633F00"/>
    <w:rsid w:val="00641187"/>
    <w:rsid w:val="00651767"/>
    <w:rsid w:val="00656AD6"/>
    <w:rsid w:val="006652A0"/>
    <w:rsid w:val="00682651"/>
    <w:rsid w:val="00682CC5"/>
    <w:rsid w:val="006A7167"/>
    <w:rsid w:val="006B105F"/>
    <w:rsid w:val="006B1795"/>
    <w:rsid w:val="006B56E7"/>
    <w:rsid w:val="006B73C3"/>
    <w:rsid w:val="006C32C2"/>
    <w:rsid w:val="006E0247"/>
    <w:rsid w:val="006F3E38"/>
    <w:rsid w:val="007050EA"/>
    <w:rsid w:val="00705E47"/>
    <w:rsid w:val="00710DA3"/>
    <w:rsid w:val="00711660"/>
    <w:rsid w:val="00715A65"/>
    <w:rsid w:val="00747620"/>
    <w:rsid w:val="00754B86"/>
    <w:rsid w:val="00757CD1"/>
    <w:rsid w:val="0076172B"/>
    <w:rsid w:val="0077182D"/>
    <w:rsid w:val="007739D2"/>
    <w:rsid w:val="00794885"/>
    <w:rsid w:val="007A49C3"/>
    <w:rsid w:val="007B1914"/>
    <w:rsid w:val="007B5F16"/>
    <w:rsid w:val="007C1464"/>
    <w:rsid w:val="007D423D"/>
    <w:rsid w:val="007D5924"/>
    <w:rsid w:val="007F2CC2"/>
    <w:rsid w:val="007F3D81"/>
    <w:rsid w:val="00806B36"/>
    <w:rsid w:val="0081263D"/>
    <w:rsid w:val="00815595"/>
    <w:rsid w:val="00834ADD"/>
    <w:rsid w:val="00835025"/>
    <w:rsid w:val="008407E5"/>
    <w:rsid w:val="00852015"/>
    <w:rsid w:val="00852453"/>
    <w:rsid w:val="0086417B"/>
    <w:rsid w:val="00864695"/>
    <w:rsid w:val="008A252D"/>
    <w:rsid w:val="008A4831"/>
    <w:rsid w:val="008B6EBC"/>
    <w:rsid w:val="008C1412"/>
    <w:rsid w:val="008D1400"/>
    <w:rsid w:val="008E36EA"/>
    <w:rsid w:val="008F250B"/>
    <w:rsid w:val="008F57C4"/>
    <w:rsid w:val="0090489D"/>
    <w:rsid w:val="009058C5"/>
    <w:rsid w:val="009076DF"/>
    <w:rsid w:val="0091066F"/>
    <w:rsid w:val="0091087C"/>
    <w:rsid w:val="00920FB3"/>
    <w:rsid w:val="00937894"/>
    <w:rsid w:val="00941DB8"/>
    <w:rsid w:val="00942BBD"/>
    <w:rsid w:val="00945101"/>
    <w:rsid w:val="00945BDA"/>
    <w:rsid w:val="0095158D"/>
    <w:rsid w:val="00957F30"/>
    <w:rsid w:val="00967573"/>
    <w:rsid w:val="00972587"/>
    <w:rsid w:val="00990342"/>
    <w:rsid w:val="00991FAD"/>
    <w:rsid w:val="00993E18"/>
    <w:rsid w:val="00997223"/>
    <w:rsid w:val="009A5C4F"/>
    <w:rsid w:val="009A7B56"/>
    <w:rsid w:val="009B0904"/>
    <w:rsid w:val="009D7F17"/>
    <w:rsid w:val="009E6340"/>
    <w:rsid w:val="00A07703"/>
    <w:rsid w:val="00A10CA0"/>
    <w:rsid w:val="00A11AB9"/>
    <w:rsid w:val="00A22291"/>
    <w:rsid w:val="00A2310E"/>
    <w:rsid w:val="00A27F44"/>
    <w:rsid w:val="00A31648"/>
    <w:rsid w:val="00A378F6"/>
    <w:rsid w:val="00A419DD"/>
    <w:rsid w:val="00A4477F"/>
    <w:rsid w:val="00A45D77"/>
    <w:rsid w:val="00A64EEB"/>
    <w:rsid w:val="00A71737"/>
    <w:rsid w:val="00A75C33"/>
    <w:rsid w:val="00A75E46"/>
    <w:rsid w:val="00A82E7E"/>
    <w:rsid w:val="00A92A7F"/>
    <w:rsid w:val="00AC7667"/>
    <w:rsid w:val="00AD5C9D"/>
    <w:rsid w:val="00AF22D2"/>
    <w:rsid w:val="00AF3D60"/>
    <w:rsid w:val="00AF7D09"/>
    <w:rsid w:val="00B005F1"/>
    <w:rsid w:val="00B022DA"/>
    <w:rsid w:val="00B11B48"/>
    <w:rsid w:val="00B20560"/>
    <w:rsid w:val="00B20610"/>
    <w:rsid w:val="00B219F2"/>
    <w:rsid w:val="00B2693C"/>
    <w:rsid w:val="00B275D4"/>
    <w:rsid w:val="00B317EF"/>
    <w:rsid w:val="00B36B71"/>
    <w:rsid w:val="00B42679"/>
    <w:rsid w:val="00B5112A"/>
    <w:rsid w:val="00B56CE2"/>
    <w:rsid w:val="00B66621"/>
    <w:rsid w:val="00B66743"/>
    <w:rsid w:val="00B752A4"/>
    <w:rsid w:val="00B966A5"/>
    <w:rsid w:val="00B966F2"/>
    <w:rsid w:val="00BA3116"/>
    <w:rsid w:val="00BA677C"/>
    <w:rsid w:val="00BA7BC2"/>
    <w:rsid w:val="00BB0BB3"/>
    <w:rsid w:val="00BB1C15"/>
    <w:rsid w:val="00BC271B"/>
    <w:rsid w:val="00BD1C06"/>
    <w:rsid w:val="00BD7B6C"/>
    <w:rsid w:val="00BF42AC"/>
    <w:rsid w:val="00C02E2E"/>
    <w:rsid w:val="00C0416E"/>
    <w:rsid w:val="00C0522B"/>
    <w:rsid w:val="00C220FC"/>
    <w:rsid w:val="00C3050C"/>
    <w:rsid w:val="00C31D2D"/>
    <w:rsid w:val="00C36BDB"/>
    <w:rsid w:val="00C37958"/>
    <w:rsid w:val="00C6341E"/>
    <w:rsid w:val="00C640CA"/>
    <w:rsid w:val="00C657E8"/>
    <w:rsid w:val="00C66581"/>
    <w:rsid w:val="00C74CB3"/>
    <w:rsid w:val="00C95A46"/>
    <w:rsid w:val="00CA5241"/>
    <w:rsid w:val="00CB3A14"/>
    <w:rsid w:val="00CB41B1"/>
    <w:rsid w:val="00CB4BA9"/>
    <w:rsid w:val="00CD1033"/>
    <w:rsid w:val="00CD2CC1"/>
    <w:rsid w:val="00CE178A"/>
    <w:rsid w:val="00CE6E70"/>
    <w:rsid w:val="00CF18A4"/>
    <w:rsid w:val="00CF606F"/>
    <w:rsid w:val="00CF618D"/>
    <w:rsid w:val="00CF6292"/>
    <w:rsid w:val="00D102C9"/>
    <w:rsid w:val="00D14CCA"/>
    <w:rsid w:val="00D15CC3"/>
    <w:rsid w:val="00D176C0"/>
    <w:rsid w:val="00D212A8"/>
    <w:rsid w:val="00D34600"/>
    <w:rsid w:val="00D45246"/>
    <w:rsid w:val="00D913F3"/>
    <w:rsid w:val="00D97A5B"/>
    <w:rsid w:val="00DB7156"/>
    <w:rsid w:val="00DF07E7"/>
    <w:rsid w:val="00E00A11"/>
    <w:rsid w:val="00E015AD"/>
    <w:rsid w:val="00E100F8"/>
    <w:rsid w:val="00E117C4"/>
    <w:rsid w:val="00E13C45"/>
    <w:rsid w:val="00E34D10"/>
    <w:rsid w:val="00E555F8"/>
    <w:rsid w:val="00E56954"/>
    <w:rsid w:val="00E80AAD"/>
    <w:rsid w:val="00E93FA6"/>
    <w:rsid w:val="00E96720"/>
    <w:rsid w:val="00EA4FDE"/>
    <w:rsid w:val="00EC19C5"/>
    <w:rsid w:val="00EC6EBF"/>
    <w:rsid w:val="00EE08CE"/>
    <w:rsid w:val="00EF30D1"/>
    <w:rsid w:val="00F05208"/>
    <w:rsid w:val="00F13AB4"/>
    <w:rsid w:val="00F24152"/>
    <w:rsid w:val="00F25EDC"/>
    <w:rsid w:val="00F51F38"/>
    <w:rsid w:val="00F9080F"/>
    <w:rsid w:val="00F93686"/>
    <w:rsid w:val="00FB6572"/>
    <w:rsid w:val="00FD254B"/>
    <w:rsid w:val="00FE57A1"/>
    <w:rsid w:val="00FF409A"/>
    <w:rsid w:val="00FF69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Top of Form" w:unhideWhenUsed="0"/>
    <w:lsdException w:name="HTML Bottom of Form" w:unhideWhenUsed="0"/>
    <w:lsdException w:name="Normal (Web)"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695"/>
    <w:rPr>
      <w:rFonts w:ascii="Arial" w:hAnsi="Arial" w:cs="Arial"/>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EC19C5"/>
    <w:pPr>
      <w:spacing w:before="100" w:beforeAutospacing="1" w:after="100" w:afterAutospacing="1"/>
    </w:pPr>
    <w:rPr>
      <w:rFonts w:cs="Times New Roman"/>
    </w:rPr>
  </w:style>
  <w:style w:type="character" w:styleId="Kpr">
    <w:name w:val="Hyperlink"/>
    <w:basedOn w:val="VarsaylanParagrafYazTipi"/>
    <w:uiPriority w:val="99"/>
    <w:rsid w:val="00362D20"/>
    <w:rPr>
      <w:color w:val="0000FF"/>
      <w:u w:val="single"/>
    </w:rPr>
  </w:style>
  <w:style w:type="paragraph" w:styleId="stbilgi">
    <w:name w:val="header"/>
    <w:basedOn w:val="Normal"/>
    <w:link w:val="stbilgiChar"/>
    <w:uiPriority w:val="99"/>
    <w:rsid w:val="0090489D"/>
    <w:pPr>
      <w:tabs>
        <w:tab w:val="center" w:pos="4536"/>
        <w:tab w:val="right" w:pos="9072"/>
      </w:tabs>
    </w:pPr>
  </w:style>
  <w:style w:type="character" w:customStyle="1" w:styleId="stbilgiChar">
    <w:name w:val="Üstbilgi Char"/>
    <w:basedOn w:val="VarsaylanParagrafYazTipi"/>
    <w:link w:val="stbilgi"/>
    <w:uiPriority w:val="99"/>
    <w:semiHidden/>
    <w:rsid w:val="007058FD"/>
    <w:rPr>
      <w:rFonts w:ascii="Arial" w:hAnsi="Arial" w:cs="Arial"/>
      <w:sz w:val="24"/>
      <w:szCs w:val="24"/>
    </w:rPr>
  </w:style>
  <w:style w:type="paragraph" w:styleId="Altbilgi">
    <w:name w:val="footer"/>
    <w:basedOn w:val="Normal"/>
    <w:link w:val="AltbilgiChar"/>
    <w:uiPriority w:val="99"/>
    <w:rsid w:val="0090489D"/>
    <w:pPr>
      <w:tabs>
        <w:tab w:val="center" w:pos="4536"/>
        <w:tab w:val="right" w:pos="9072"/>
      </w:tabs>
    </w:pPr>
  </w:style>
  <w:style w:type="character" w:customStyle="1" w:styleId="AltbilgiChar">
    <w:name w:val="Altbilgi Char"/>
    <w:basedOn w:val="VarsaylanParagrafYazTipi"/>
    <w:link w:val="Altbilgi"/>
    <w:uiPriority w:val="99"/>
    <w:semiHidden/>
    <w:rsid w:val="007058FD"/>
    <w:rPr>
      <w:rFonts w:ascii="Arial" w:hAnsi="Arial" w:cs="Arial"/>
      <w:sz w:val="24"/>
      <w:szCs w:val="24"/>
    </w:rPr>
  </w:style>
  <w:style w:type="table" w:styleId="TabloKlavuzu">
    <w:name w:val="Table Grid"/>
    <w:basedOn w:val="NormalTablo"/>
    <w:uiPriority w:val="99"/>
    <w:rsid w:val="00715A65"/>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Formunst">
    <w:name w:val="HTML Top of Form"/>
    <w:basedOn w:val="Normal"/>
    <w:next w:val="Normal"/>
    <w:link w:val="z-FormunstChar"/>
    <w:hidden/>
    <w:uiPriority w:val="99"/>
    <w:semiHidden/>
    <w:rsid w:val="00073931"/>
    <w:pPr>
      <w:pBdr>
        <w:bottom w:val="single" w:sz="6" w:space="1" w:color="auto"/>
      </w:pBdr>
      <w:jc w:val="center"/>
    </w:pPr>
    <w:rPr>
      <w:vanish/>
      <w:sz w:val="16"/>
      <w:szCs w:val="16"/>
    </w:rPr>
  </w:style>
  <w:style w:type="character" w:customStyle="1" w:styleId="z-FormunstChar">
    <w:name w:val="z-Formun Üstü Char"/>
    <w:basedOn w:val="VarsaylanParagrafYazTipi"/>
    <w:link w:val="z-Formunst"/>
    <w:uiPriority w:val="99"/>
    <w:semiHidden/>
    <w:rsid w:val="00073931"/>
    <w:rPr>
      <w:rFonts w:ascii="Arial" w:hAnsi="Arial" w:cs="Arial"/>
      <w:vanish/>
      <w:sz w:val="16"/>
      <w:szCs w:val="16"/>
    </w:rPr>
  </w:style>
  <w:style w:type="paragraph" w:styleId="z-FormunAlt">
    <w:name w:val="HTML Bottom of Form"/>
    <w:basedOn w:val="Normal"/>
    <w:next w:val="Normal"/>
    <w:link w:val="z-FormunAltChar"/>
    <w:hidden/>
    <w:uiPriority w:val="99"/>
    <w:semiHidden/>
    <w:rsid w:val="00073931"/>
    <w:pPr>
      <w:pBdr>
        <w:top w:val="single" w:sz="6" w:space="1" w:color="auto"/>
      </w:pBdr>
      <w:jc w:val="center"/>
    </w:pPr>
    <w:rPr>
      <w:vanish/>
      <w:sz w:val="16"/>
      <w:szCs w:val="16"/>
    </w:rPr>
  </w:style>
  <w:style w:type="character" w:customStyle="1" w:styleId="z-FormunAltChar">
    <w:name w:val="z-Formun Altı Char"/>
    <w:basedOn w:val="VarsaylanParagrafYazTipi"/>
    <w:link w:val="z-FormunAlt"/>
    <w:uiPriority w:val="99"/>
    <w:semiHidden/>
    <w:rsid w:val="00073931"/>
    <w:rPr>
      <w:rFonts w:ascii="Arial" w:hAnsi="Arial" w:cs="Arial"/>
      <w:vanish/>
      <w:sz w:val="16"/>
      <w:szCs w:val="16"/>
    </w:rPr>
  </w:style>
  <w:style w:type="paragraph" w:styleId="ListeParagraf">
    <w:name w:val="List Paragraph"/>
    <w:basedOn w:val="Normal"/>
    <w:uiPriority w:val="99"/>
    <w:qFormat/>
    <w:rsid w:val="00BB0BB3"/>
    <w:pPr>
      <w:ind w:left="720"/>
      <w:contextualSpacing/>
    </w:pPr>
  </w:style>
  <w:style w:type="character" w:styleId="SayfaNumaras">
    <w:name w:val="page number"/>
    <w:basedOn w:val="VarsaylanParagrafYazTipi"/>
    <w:uiPriority w:val="99"/>
    <w:rsid w:val="006C32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Top of Form" w:unhideWhenUsed="0"/>
    <w:lsdException w:name="HTML Bottom of Form" w:unhideWhenUsed="0"/>
    <w:lsdException w:name="Normal (Web)"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695"/>
    <w:rPr>
      <w:rFonts w:ascii="Arial" w:hAnsi="Arial" w:cs="Arial"/>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EC19C5"/>
    <w:pPr>
      <w:spacing w:before="100" w:beforeAutospacing="1" w:after="100" w:afterAutospacing="1"/>
    </w:pPr>
    <w:rPr>
      <w:rFonts w:cs="Times New Roman"/>
    </w:rPr>
  </w:style>
  <w:style w:type="character" w:styleId="Kpr">
    <w:name w:val="Hyperlink"/>
    <w:basedOn w:val="VarsaylanParagrafYazTipi"/>
    <w:uiPriority w:val="99"/>
    <w:rsid w:val="00362D20"/>
    <w:rPr>
      <w:color w:val="0000FF"/>
      <w:u w:val="single"/>
    </w:rPr>
  </w:style>
  <w:style w:type="paragraph" w:styleId="stbilgi">
    <w:name w:val="header"/>
    <w:basedOn w:val="Normal"/>
    <w:link w:val="stbilgiChar"/>
    <w:uiPriority w:val="99"/>
    <w:rsid w:val="0090489D"/>
    <w:pPr>
      <w:tabs>
        <w:tab w:val="center" w:pos="4536"/>
        <w:tab w:val="right" w:pos="9072"/>
      </w:tabs>
    </w:pPr>
  </w:style>
  <w:style w:type="character" w:customStyle="1" w:styleId="stbilgiChar">
    <w:name w:val="Üstbilgi Char"/>
    <w:basedOn w:val="VarsaylanParagrafYazTipi"/>
    <w:link w:val="stbilgi"/>
    <w:uiPriority w:val="99"/>
    <w:semiHidden/>
    <w:rsid w:val="007058FD"/>
    <w:rPr>
      <w:rFonts w:ascii="Arial" w:hAnsi="Arial" w:cs="Arial"/>
      <w:sz w:val="24"/>
      <w:szCs w:val="24"/>
    </w:rPr>
  </w:style>
  <w:style w:type="paragraph" w:styleId="Altbilgi">
    <w:name w:val="footer"/>
    <w:basedOn w:val="Normal"/>
    <w:link w:val="AltbilgiChar"/>
    <w:uiPriority w:val="99"/>
    <w:rsid w:val="0090489D"/>
    <w:pPr>
      <w:tabs>
        <w:tab w:val="center" w:pos="4536"/>
        <w:tab w:val="right" w:pos="9072"/>
      </w:tabs>
    </w:pPr>
  </w:style>
  <w:style w:type="character" w:customStyle="1" w:styleId="AltbilgiChar">
    <w:name w:val="Altbilgi Char"/>
    <w:basedOn w:val="VarsaylanParagrafYazTipi"/>
    <w:link w:val="Altbilgi"/>
    <w:uiPriority w:val="99"/>
    <w:semiHidden/>
    <w:rsid w:val="007058FD"/>
    <w:rPr>
      <w:rFonts w:ascii="Arial" w:hAnsi="Arial" w:cs="Arial"/>
      <w:sz w:val="24"/>
      <w:szCs w:val="24"/>
    </w:rPr>
  </w:style>
  <w:style w:type="table" w:styleId="TabloKlavuzu">
    <w:name w:val="Table Grid"/>
    <w:basedOn w:val="NormalTablo"/>
    <w:uiPriority w:val="99"/>
    <w:rsid w:val="00715A65"/>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Formunst">
    <w:name w:val="HTML Top of Form"/>
    <w:basedOn w:val="Normal"/>
    <w:next w:val="Normal"/>
    <w:link w:val="z-FormunstChar"/>
    <w:hidden/>
    <w:uiPriority w:val="99"/>
    <w:semiHidden/>
    <w:rsid w:val="00073931"/>
    <w:pPr>
      <w:pBdr>
        <w:bottom w:val="single" w:sz="6" w:space="1" w:color="auto"/>
      </w:pBdr>
      <w:jc w:val="center"/>
    </w:pPr>
    <w:rPr>
      <w:vanish/>
      <w:sz w:val="16"/>
      <w:szCs w:val="16"/>
    </w:rPr>
  </w:style>
  <w:style w:type="character" w:customStyle="1" w:styleId="z-FormunstChar">
    <w:name w:val="z-Formun Üstü Char"/>
    <w:basedOn w:val="VarsaylanParagrafYazTipi"/>
    <w:link w:val="z-Formunst"/>
    <w:uiPriority w:val="99"/>
    <w:semiHidden/>
    <w:rsid w:val="00073931"/>
    <w:rPr>
      <w:rFonts w:ascii="Arial" w:hAnsi="Arial" w:cs="Arial"/>
      <w:vanish/>
      <w:sz w:val="16"/>
      <w:szCs w:val="16"/>
    </w:rPr>
  </w:style>
  <w:style w:type="paragraph" w:styleId="z-FormunAlt">
    <w:name w:val="HTML Bottom of Form"/>
    <w:basedOn w:val="Normal"/>
    <w:next w:val="Normal"/>
    <w:link w:val="z-FormunAltChar"/>
    <w:hidden/>
    <w:uiPriority w:val="99"/>
    <w:semiHidden/>
    <w:rsid w:val="00073931"/>
    <w:pPr>
      <w:pBdr>
        <w:top w:val="single" w:sz="6" w:space="1" w:color="auto"/>
      </w:pBdr>
      <w:jc w:val="center"/>
    </w:pPr>
    <w:rPr>
      <w:vanish/>
      <w:sz w:val="16"/>
      <w:szCs w:val="16"/>
    </w:rPr>
  </w:style>
  <w:style w:type="character" w:customStyle="1" w:styleId="z-FormunAltChar">
    <w:name w:val="z-Formun Altı Char"/>
    <w:basedOn w:val="VarsaylanParagrafYazTipi"/>
    <w:link w:val="z-FormunAlt"/>
    <w:uiPriority w:val="99"/>
    <w:semiHidden/>
    <w:rsid w:val="00073931"/>
    <w:rPr>
      <w:rFonts w:ascii="Arial" w:hAnsi="Arial" w:cs="Arial"/>
      <w:vanish/>
      <w:sz w:val="16"/>
      <w:szCs w:val="16"/>
    </w:rPr>
  </w:style>
  <w:style w:type="paragraph" w:styleId="ListeParagraf">
    <w:name w:val="List Paragraph"/>
    <w:basedOn w:val="Normal"/>
    <w:uiPriority w:val="99"/>
    <w:qFormat/>
    <w:rsid w:val="00BB0BB3"/>
    <w:pPr>
      <w:ind w:left="720"/>
      <w:contextualSpacing/>
    </w:pPr>
  </w:style>
  <w:style w:type="character" w:styleId="SayfaNumaras">
    <w:name w:val="page number"/>
    <w:basedOn w:val="VarsaylanParagrafYazTipi"/>
    <w:uiPriority w:val="99"/>
    <w:rsid w:val="006C3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036031">
      <w:marLeft w:val="0"/>
      <w:marRight w:val="0"/>
      <w:marTop w:val="0"/>
      <w:marBottom w:val="0"/>
      <w:divBdr>
        <w:top w:val="none" w:sz="0" w:space="0" w:color="auto"/>
        <w:left w:val="none" w:sz="0" w:space="0" w:color="auto"/>
        <w:bottom w:val="none" w:sz="0" w:space="0" w:color="auto"/>
        <w:right w:val="none" w:sz="0" w:space="0" w:color="auto"/>
      </w:divBdr>
    </w:div>
    <w:div w:id="404036032">
      <w:marLeft w:val="0"/>
      <w:marRight w:val="0"/>
      <w:marTop w:val="0"/>
      <w:marBottom w:val="0"/>
      <w:divBdr>
        <w:top w:val="none" w:sz="0" w:space="0" w:color="auto"/>
        <w:left w:val="none" w:sz="0" w:space="0" w:color="auto"/>
        <w:bottom w:val="none" w:sz="0" w:space="0" w:color="auto"/>
        <w:right w:val="none" w:sz="0" w:space="0" w:color="auto"/>
      </w:divBdr>
    </w:div>
    <w:div w:id="404036033">
      <w:marLeft w:val="0"/>
      <w:marRight w:val="0"/>
      <w:marTop w:val="0"/>
      <w:marBottom w:val="0"/>
      <w:divBdr>
        <w:top w:val="none" w:sz="0" w:space="0" w:color="auto"/>
        <w:left w:val="none" w:sz="0" w:space="0" w:color="auto"/>
        <w:bottom w:val="none" w:sz="0" w:space="0" w:color="auto"/>
        <w:right w:val="none" w:sz="0" w:space="0" w:color="auto"/>
      </w:divBdr>
    </w:div>
    <w:div w:id="404036034">
      <w:marLeft w:val="0"/>
      <w:marRight w:val="0"/>
      <w:marTop w:val="0"/>
      <w:marBottom w:val="0"/>
      <w:divBdr>
        <w:top w:val="none" w:sz="0" w:space="0" w:color="auto"/>
        <w:left w:val="none" w:sz="0" w:space="0" w:color="auto"/>
        <w:bottom w:val="none" w:sz="0" w:space="0" w:color="auto"/>
        <w:right w:val="none" w:sz="0" w:space="0" w:color="auto"/>
      </w:divBdr>
    </w:div>
    <w:div w:id="404036035">
      <w:marLeft w:val="0"/>
      <w:marRight w:val="0"/>
      <w:marTop w:val="0"/>
      <w:marBottom w:val="0"/>
      <w:divBdr>
        <w:top w:val="none" w:sz="0" w:space="0" w:color="auto"/>
        <w:left w:val="none" w:sz="0" w:space="0" w:color="auto"/>
        <w:bottom w:val="none" w:sz="0" w:space="0" w:color="auto"/>
        <w:right w:val="none" w:sz="0" w:space="0" w:color="auto"/>
      </w:divBdr>
    </w:div>
    <w:div w:id="404036036">
      <w:marLeft w:val="0"/>
      <w:marRight w:val="0"/>
      <w:marTop w:val="0"/>
      <w:marBottom w:val="0"/>
      <w:divBdr>
        <w:top w:val="none" w:sz="0" w:space="0" w:color="auto"/>
        <w:left w:val="none" w:sz="0" w:space="0" w:color="auto"/>
        <w:bottom w:val="none" w:sz="0" w:space="0" w:color="auto"/>
        <w:right w:val="none" w:sz="0" w:space="0" w:color="auto"/>
      </w:divBdr>
    </w:div>
    <w:div w:id="404036037">
      <w:marLeft w:val="0"/>
      <w:marRight w:val="0"/>
      <w:marTop w:val="0"/>
      <w:marBottom w:val="0"/>
      <w:divBdr>
        <w:top w:val="none" w:sz="0" w:space="0" w:color="auto"/>
        <w:left w:val="none" w:sz="0" w:space="0" w:color="auto"/>
        <w:bottom w:val="none" w:sz="0" w:space="0" w:color="auto"/>
        <w:right w:val="none" w:sz="0" w:space="0" w:color="auto"/>
      </w:divBdr>
    </w:div>
    <w:div w:id="404036038">
      <w:marLeft w:val="0"/>
      <w:marRight w:val="0"/>
      <w:marTop w:val="0"/>
      <w:marBottom w:val="0"/>
      <w:divBdr>
        <w:top w:val="none" w:sz="0" w:space="0" w:color="auto"/>
        <w:left w:val="none" w:sz="0" w:space="0" w:color="auto"/>
        <w:bottom w:val="none" w:sz="0" w:space="0" w:color="auto"/>
        <w:right w:val="none" w:sz="0" w:space="0" w:color="auto"/>
      </w:divBdr>
    </w:div>
    <w:div w:id="404036039">
      <w:marLeft w:val="0"/>
      <w:marRight w:val="0"/>
      <w:marTop w:val="0"/>
      <w:marBottom w:val="0"/>
      <w:divBdr>
        <w:top w:val="none" w:sz="0" w:space="0" w:color="auto"/>
        <w:left w:val="none" w:sz="0" w:space="0" w:color="auto"/>
        <w:bottom w:val="none" w:sz="0" w:space="0" w:color="auto"/>
        <w:right w:val="none" w:sz="0" w:space="0" w:color="auto"/>
      </w:divBdr>
    </w:div>
    <w:div w:id="404036040">
      <w:marLeft w:val="0"/>
      <w:marRight w:val="0"/>
      <w:marTop w:val="0"/>
      <w:marBottom w:val="0"/>
      <w:divBdr>
        <w:top w:val="none" w:sz="0" w:space="0" w:color="auto"/>
        <w:left w:val="none" w:sz="0" w:space="0" w:color="auto"/>
        <w:bottom w:val="none" w:sz="0" w:space="0" w:color="auto"/>
        <w:right w:val="none" w:sz="0" w:space="0" w:color="auto"/>
      </w:divBdr>
    </w:div>
    <w:div w:id="404036041">
      <w:marLeft w:val="0"/>
      <w:marRight w:val="0"/>
      <w:marTop w:val="0"/>
      <w:marBottom w:val="0"/>
      <w:divBdr>
        <w:top w:val="none" w:sz="0" w:space="0" w:color="auto"/>
        <w:left w:val="none" w:sz="0" w:space="0" w:color="auto"/>
        <w:bottom w:val="none" w:sz="0" w:space="0" w:color="auto"/>
        <w:right w:val="none" w:sz="0" w:space="0" w:color="auto"/>
      </w:divBdr>
    </w:div>
    <w:div w:id="404036042">
      <w:marLeft w:val="0"/>
      <w:marRight w:val="0"/>
      <w:marTop w:val="0"/>
      <w:marBottom w:val="0"/>
      <w:divBdr>
        <w:top w:val="none" w:sz="0" w:space="0" w:color="auto"/>
        <w:left w:val="none" w:sz="0" w:space="0" w:color="auto"/>
        <w:bottom w:val="none" w:sz="0" w:space="0" w:color="auto"/>
        <w:right w:val="none" w:sz="0" w:space="0" w:color="auto"/>
      </w:divBdr>
    </w:div>
    <w:div w:id="404036043">
      <w:marLeft w:val="0"/>
      <w:marRight w:val="0"/>
      <w:marTop w:val="0"/>
      <w:marBottom w:val="0"/>
      <w:divBdr>
        <w:top w:val="none" w:sz="0" w:space="0" w:color="auto"/>
        <w:left w:val="none" w:sz="0" w:space="0" w:color="auto"/>
        <w:bottom w:val="none" w:sz="0" w:space="0" w:color="auto"/>
        <w:right w:val="none" w:sz="0" w:space="0" w:color="auto"/>
      </w:divBdr>
    </w:div>
    <w:div w:id="404036044">
      <w:marLeft w:val="0"/>
      <w:marRight w:val="0"/>
      <w:marTop w:val="0"/>
      <w:marBottom w:val="0"/>
      <w:divBdr>
        <w:top w:val="none" w:sz="0" w:space="0" w:color="auto"/>
        <w:left w:val="none" w:sz="0" w:space="0" w:color="auto"/>
        <w:bottom w:val="none" w:sz="0" w:space="0" w:color="auto"/>
        <w:right w:val="none" w:sz="0" w:space="0" w:color="auto"/>
      </w:divBdr>
    </w:div>
    <w:div w:id="404036045">
      <w:marLeft w:val="0"/>
      <w:marRight w:val="0"/>
      <w:marTop w:val="0"/>
      <w:marBottom w:val="0"/>
      <w:divBdr>
        <w:top w:val="none" w:sz="0" w:space="0" w:color="auto"/>
        <w:left w:val="none" w:sz="0" w:space="0" w:color="auto"/>
        <w:bottom w:val="none" w:sz="0" w:space="0" w:color="auto"/>
        <w:right w:val="none" w:sz="0" w:space="0" w:color="auto"/>
      </w:divBdr>
    </w:div>
    <w:div w:id="404036046">
      <w:marLeft w:val="0"/>
      <w:marRight w:val="0"/>
      <w:marTop w:val="0"/>
      <w:marBottom w:val="0"/>
      <w:divBdr>
        <w:top w:val="none" w:sz="0" w:space="0" w:color="auto"/>
        <w:left w:val="none" w:sz="0" w:space="0" w:color="auto"/>
        <w:bottom w:val="none" w:sz="0" w:space="0" w:color="auto"/>
        <w:right w:val="none" w:sz="0" w:space="0" w:color="auto"/>
      </w:divBdr>
    </w:div>
    <w:div w:id="4040360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olboxtopics.com/Gen%20Industry/Using%20Portable%20Fire%20Extinguishers.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olboxtopics.com/Gen%20Industry/Using%20Portable%20Fire%20Extinguishers.ht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groups.yahoo.com/group/riskyoneti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4507</Characters>
  <Application>Microsoft Office Word</Application>
  <DocSecurity>0</DocSecurity>
  <Lines>37</Lines>
  <Paragraphs>10</Paragraphs>
  <ScaleCrop>false</ScaleCrop>
  <Company/>
  <LinksUpToDate>false</LinksUpToDate>
  <CharactersWithSpaces>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 GÜVENLİĞİNİN ANLAMI NEDİR</dc:title>
  <dc:creator>RAMS</dc:creator>
  <cp:lastModifiedBy>Nurdoğan İnci</cp:lastModifiedBy>
  <cp:revision>2</cp:revision>
  <dcterms:created xsi:type="dcterms:W3CDTF">2011-08-25T15:06:00Z</dcterms:created>
  <dcterms:modified xsi:type="dcterms:W3CDTF">2011-08-25T15:06:00Z</dcterms:modified>
</cp:coreProperties>
</file>