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7A93E8F1"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B33A85">
              <w:rPr>
                <w:noProof/>
                <w:webHidden/>
                <w:sz w:val="18"/>
                <w:szCs w:val="18"/>
              </w:rPr>
              <w:t>1</w:t>
            </w:r>
            <w:r w:rsidR="0017245A" w:rsidRPr="00DA22E5">
              <w:rPr>
                <w:noProof/>
                <w:webHidden/>
                <w:sz w:val="18"/>
                <w:szCs w:val="18"/>
              </w:rPr>
              <w:fldChar w:fldCharType="end"/>
            </w:r>
          </w:hyperlink>
        </w:p>
        <w:p w14:paraId="05F1B558" w14:textId="4EDDCD1A" w:rsidR="0017245A" w:rsidRPr="00DA22E5" w:rsidRDefault="00B33A85">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5</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0DD1F410" w:rsidR="00DE4386" w:rsidRPr="00986368" w:rsidRDefault="00ED12BB" w:rsidP="00DE4386">
      <w:pPr>
        <w:jc w:val="center"/>
        <w:rPr>
          <w:rFonts w:ascii="Calibri" w:hAnsi="Calibri"/>
        </w:rPr>
      </w:pPr>
      <w:r>
        <w:rPr>
          <w:rFonts w:ascii="Calibri" w:hAnsi="Calibri"/>
          <w:b/>
          <w:bCs/>
          <w:color w:val="000066"/>
          <w:sz w:val="28"/>
          <w:szCs w:val="28"/>
        </w:rPr>
        <w:t>34</w:t>
      </w:r>
      <w:r w:rsidR="00DE4386" w:rsidRPr="00986368">
        <w:rPr>
          <w:rFonts w:ascii="Calibri" w:hAnsi="Calibri"/>
          <w:b/>
          <w:bCs/>
          <w:color w:val="000066"/>
          <w:sz w:val="28"/>
          <w:szCs w:val="28"/>
        </w:rPr>
        <w:t xml:space="preserve"> NOLU SÖZLEŞME</w:t>
      </w:r>
    </w:p>
    <w:p w14:paraId="536A55CB" w14:textId="7A16E9CD" w:rsidR="005A1E42" w:rsidRPr="00ED12BB" w:rsidRDefault="00ED12BB" w:rsidP="005A1E42">
      <w:pPr>
        <w:jc w:val="center"/>
        <w:rPr>
          <w:rFonts w:ascii="Arial" w:hAnsi="Arial" w:cs="Arial"/>
          <w:sz w:val="28"/>
          <w:szCs w:val="28"/>
        </w:rPr>
      </w:pPr>
      <w:r w:rsidRPr="00ED12BB">
        <w:rPr>
          <w:rFonts w:ascii="Arial" w:hAnsi="Arial" w:cs="Arial"/>
          <w:b/>
          <w:bCs/>
          <w:color w:val="000066"/>
          <w:sz w:val="28"/>
          <w:szCs w:val="28"/>
        </w:rPr>
        <w:t>ÜCRETLİ İŞ BULMA BÜROLARININ KAPATILMASI HAKKINDA SÖZLEŞME</w:t>
      </w:r>
    </w:p>
    <w:p w14:paraId="0F4795A9" w14:textId="272B2FFD" w:rsidR="00A35EFD" w:rsidRPr="00A35EFD" w:rsidRDefault="0090143A" w:rsidP="00A35EFD">
      <w:pPr>
        <w:jc w:val="center"/>
        <w:rPr>
          <w:rFonts w:ascii="Calibri" w:hAnsi="Calibri"/>
        </w:rPr>
      </w:pPr>
      <w:r w:rsidRPr="00A35EFD">
        <w:rPr>
          <w:rFonts w:ascii="Calibri" w:hAnsi="Calibri"/>
          <w:color w:val="000066"/>
          <w:sz w:val="20"/>
          <w:szCs w:val="20"/>
        </w:rPr>
        <w:t>10B---</w:t>
      </w:r>
      <w:r w:rsidR="00DE4386" w:rsidRPr="00A35EFD">
        <w:rPr>
          <w:rFonts w:ascii="Calibri" w:hAnsi="Calibri"/>
          <w:color w:val="000066"/>
          <w:sz w:val="20"/>
          <w:szCs w:val="20"/>
        </w:rPr>
        <w:t xml:space="preserve">ILO- </w:t>
      </w:r>
      <w:r w:rsidR="00ED12BB">
        <w:rPr>
          <w:rFonts w:ascii="Arial" w:eastAsia="Times New Roman" w:hAnsi="Arial" w:cs="Arial"/>
          <w:color w:val="230050"/>
          <w:spacing w:val="-4"/>
          <w:kern w:val="36"/>
          <w:sz w:val="18"/>
          <w:szCs w:val="18"/>
          <w:lang w:eastAsia="tr-TR"/>
        </w:rPr>
        <w:t>34</w:t>
      </w:r>
      <w:r w:rsidR="005A1E42" w:rsidRPr="00A35EFD">
        <w:rPr>
          <w:rFonts w:ascii="Arial" w:eastAsia="Times New Roman" w:hAnsi="Arial" w:cs="Arial"/>
          <w:color w:val="230050"/>
          <w:spacing w:val="-4"/>
          <w:kern w:val="36"/>
          <w:sz w:val="18"/>
          <w:szCs w:val="18"/>
          <w:lang w:eastAsia="tr-TR"/>
        </w:rPr>
        <w:t xml:space="preserve"> </w:t>
      </w:r>
      <w:r w:rsidR="00ED12BB" w:rsidRPr="00ED12BB">
        <w:rPr>
          <w:rFonts w:ascii="Arial" w:hAnsi="Arial" w:cs="Arial"/>
          <w:color w:val="000066"/>
          <w:sz w:val="18"/>
          <w:szCs w:val="18"/>
        </w:rPr>
        <w:t>Ü</w:t>
      </w:r>
      <w:r w:rsidR="002A0C69" w:rsidRPr="00ED12BB">
        <w:rPr>
          <w:rFonts w:ascii="Arial" w:hAnsi="Arial" w:cs="Arial"/>
          <w:color w:val="000066"/>
          <w:sz w:val="18"/>
          <w:szCs w:val="18"/>
        </w:rPr>
        <w:t>cretli iş bulma bürolarının kapatılması hakkında</w:t>
      </w:r>
    </w:p>
    <w:p w14:paraId="35DD5E78" w14:textId="77777777" w:rsidR="00380D71" w:rsidRPr="00424689" w:rsidRDefault="00380D71" w:rsidP="00380D71">
      <w:pPr>
        <w:jc w:val="center"/>
        <w:rPr>
          <w:rFonts w:ascii="Calibri" w:hAnsi="Calibri"/>
        </w:rPr>
      </w:pPr>
      <w:r w:rsidRPr="00424689">
        <w:rPr>
          <w:rFonts w:ascii="Calibri" w:hAnsi="Calibri"/>
          <w:b/>
          <w:bCs/>
          <w:color w:val="000066"/>
          <w:sz w:val="28"/>
          <w:szCs w:val="28"/>
        </w:rPr>
        <w:t xml:space="preserve">34 NOLU SÖZLEŞME </w:t>
      </w:r>
    </w:p>
    <w:p w14:paraId="087DF24C" w14:textId="77777777" w:rsidR="00380D71" w:rsidRPr="00424689" w:rsidRDefault="00380D71" w:rsidP="00380D71">
      <w:pPr>
        <w:jc w:val="center"/>
        <w:rPr>
          <w:rFonts w:ascii="Calibri" w:hAnsi="Calibri"/>
        </w:rPr>
      </w:pPr>
      <w:r w:rsidRPr="00424689">
        <w:rPr>
          <w:rFonts w:ascii="Calibri" w:hAnsi="Calibri"/>
          <w:b/>
          <w:bCs/>
          <w:color w:val="000066"/>
          <w:sz w:val="20"/>
          <w:szCs w:val="20"/>
        </w:rPr>
        <w:t> </w:t>
      </w:r>
    </w:p>
    <w:p w14:paraId="62C4F2C6" w14:textId="77777777" w:rsidR="00380D71" w:rsidRPr="00424689" w:rsidRDefault="00380D71" w:rsidP="00380D71">
      <w:pPr>
        <w:jc w:val="center"/>
        <w:rPr>
          <w:rFonts w:ascii="Calibri" w:hAnsi="Calibri"/>
        </w:rPr>
      </w:pPr>
      <w:r w:rsidRPr="00424689">
        <w:rPr>
          <w:rFonts w:ascii="Calibri" w:hAnsi="Calibri"/>
          <w:b/>
          <w:bCs/>
          <w:color w:val="000066"/>
          <w:sz w:val="28"/>
          <w:szCs w:val="28"/>
        </w:rPr>
        <w:t xml:space="preserve">ÜCRETLİ İŞ BULMA BÜROLARININ KAPATILMASI HAKKINDA SÖZLEŞME </w:t>
      </w:r>
    </w:p>
    <w:p w14:paraId="38A2735E" w14:textId="77777777" w:rsidR="00380D71" w:rsidRPr="00424689" w:rsidRDefault="00380D71" w:rsidP="00380D71">
      <w:pPr>
        <w:jc w:val="center"/>
        <w:rPr>
          <w:rFonts w:ascii="Calibri" w:hAnsi="Calibri"/>
        </w:rPr>
      </w:pPr>
      <w:r w:rsidRPr="00424689">
        <w:rPr>
          <w:rFonts w:ascii="Calibri" w:hAnsi="Calibri"/>
          <w:b/>
          <w:bCs/>
          <w:color w:val="000066"/>
          <w:sz w:val="28"/>
          <w:szCs w:val="28"/>
        </w:rPr>
        <w:t> </w:t>
      </w:r>
    </w:p>
    <w:p w14:paraId="4B30A408" w14:textId="77777777" w:rsidR="00380D71" w:rsidRPr="00424689" w:rsidRDefault="00380D71" w:rsidP="00380D71">
      <w:pPr>
        <w:jc w:val="center"/>
        <w:rPr>
          <w:rFonts w:ascii="Calibri" w:hAnsi="Calibri"/>
        </w:rPr>
      </w:pPr>
      <w:r w:rsidRPr="00424689">
        <w:rPr>
          <w:rFonts w:ascii="Calibri" w:hAnsi="Calibri"/>
          <w:b/>
          <w:bCs/>
          <w:color w:val="FF0000"/>
          <w:sz w:val="28"/>
          <w:szCs w:val="28"/>
        </w:rPr>
        <w:t>Aynı konudaki 96 sayılı sözleşmenin onaylanması sonucu yürürlükten kalkmıştır</w:t>
      </w:r>
    </w:p>
    <w:p w14:paraId="24119A4E" w14:textId="77777777" w:rsidR="00380D71" w:rsidRPr="00424689" w:rsidRDefault="00380D71" w:rsidP="00380D71">
      <w:pPr>
        <w:jc w:val="center"/>
        <w:rPr>
          <w:rFonts w:ascii="Calibri" w:hAnsi="Calibri"/>
        </w:rPr>
      </w:pPr>
      <w:r w:rsidRPr="00424689">
        <w:rPr>
          <w:rFonts w:ascii="Calibri" w:hAnsi="Calibri"/>
          <w:b/>
          <w:bCs/>
          <w:color w:val="FF0000"/>
          <w:sz w:val="28"/>
          <w:szCs w:val="28"/>
        </w:rPr>
        <w:t> </w:t>
      </w:r>
    </w:p>
    <w:p w14:paraId="52595C2E" w14:textId="77777777" w:rsidR="00380D71" w:rsidRPr="00424689" w:rsidRDefault="00380D71" w:rsidP="00380D71">
      <w:pPr>
        <w:rPr>
          <w:rFonts w:ascii="Calibri" w:hAnsi="Calibri"/>
        </w:rPr>
      </w:pPr>
      <w:r w:rsidRPr="00424689">
        <w:rPr>
          <w:rFonts w:ascii="Calibri" w:hAnsi="Calibri"/>
          <w:b/>
          <w:bCs/>
          <w:color w:val="000000"/>
        </w:rPr>
        <w:t>ILO Kabul Tarihi:</w:t>
      </w:r>
      <w:r w:rsidRPr="00424689">
        <w:rPr>
          <w:rFonts w:ascii="Calibri" w:hAnsi="Calibri"/>
          <w:color w:val="000000"/>
        </w:rPr>
        <w:t xml:space="preserve"> 8 Haziran 1933 </w:t>
      </w:r>
    </w:p>
    <w:p w14:paraId="4932333E" w14:textId="77777777" w:rsidR="00380D71" w:rsidRPr="00424689" w:rsidRDefault="00380D71" w:rsidP="00380D71">
      <w:pPr>
        <w:rPr>
          <w:rFonts w:ascii="Calibri" w:hAnsi="Calibri"/>
        </w:rPr>
      </w:pPr>
      <w:r w:rsidRPr="00424689">
        <w:rPr>
          <w:rFonts w:ascii="Calibri" w:hAnsi="Calibri"/>
          <w:b/>
          <w:bCs/>
          <w:color w:val="000000"/>
        </w:rPr>
        <w:t>Kanun Tarih ve Sayısı:</w:t>
      </w:r>
      <w:r w:rsidRPr="00424689">
        <w:rPr>
          <w:rFonts w:ascii="Calibri" w:hAnsi="Calibri"/>
          <w:color w:val="000000"/>
        </w:rPr>
        <w:t xml:space="preserve"> 11 Şubat 1946 / 4866 </w:t>
      </w:r>
    </w:p>
    <w:p w14:paraId="25E4A5E5" w14:textId="77777777" w:rsidR="00380D71" w:rsidRPr="00424689" w:rsidRDefault="00380D71" w:rsidP="00380D71">
      <w:pPr>
        <w:rPr>
          <w:rFonts w:ascii="Calibri" w:hAnsi="Calibri"/>
        </w:rPr>
      </w:pPr>
      <w:r w:rsidRPr="00424689">
        <w:rPr>
          <w:rFonts w:ascii="Calibri" w:hAnsi="Calibri"/>
          <w:b/>
          <w:bCs/>
          <w:color w:val="000000"/>
        </w:rPr>
        <w:t>Resmi Gazete Yayım Tarihi ve Sayısı:</w:t>
      </w:r>
      <w:r w:rsidRPr="00424689">
        <w:rPr>
          <w:rFonts w:ascii="Calibri" w:hAnsi="Calibri"/>
          <w:color w:val="000000"/>
        </w:rPr>
        <w:t xml:space="preserve"> 16 Şubat 1946 / 6234 </w:t>
      </w:r>
    </w:p>
    <w:p w14:paraId="4FBD09E6" w14:textId="77777777" w:rsidR="00380D71" w:rsidRPr="00424689" w:rsidRDefault="00380D71" w:rsidP="00380D71">
      <w:pPr>
        <w:rPr>
          <w:rFonts w:ascii="Calibri" w:hAnsi="Calibri"/>
        </w:rPr>
      </w:pPr>
      <w:r w:rsidRPr="00424689">
        <w:rPr>
          <w:rFonts w:ascii="Calibri" w:hAnsi="Calibri"/>
          <w:color w:val="000000"/>
        </w:rPr>
        <w:t> </w:t>
      </w:r>
    </w:p>
    <w:p w14:paraId="22318FE1" w14:textId="77777777" w:rsidR="00380D71" w:rsidRPr="00424689" w:rsidRDefault="00380D71" w:rsidP="00380D71">
      <w:pPr>
        <w:rPr>
          <w:rFonts w:ascii="Calibri" w:hAnsi="Calibri"/>
        </w:rPr>
      </w:pPr>
      <w:r w:rsidRPr="00424689">
        <w:rPr>
          <w:rFonts w:ascii="Calibri" w:hAnsi="Calibri"/>
          <w:color w:val="000000"/>
        </w:rPr>
        <w:t xml:space="preserve">Milletlerarası İş Bürosu idare Meclisi tarafından vaki davet üzerine, Cenevre’de 8 Haziran 1933 de on yedinci toplantısını yapan Milletler Cemiyeti Milletlerarası iş Teşkilatı Genel Konferansı; </w:t>
      </w:r>
    </w:p>
    <w:p w14:paraId="62695D9D" w14:textId="77777777" w:rsidR="00380D71" w:rsidRPr="00424689" w:rsidRDefault="00380D71" w:rsidP="00380D71">
      <w:pPr>
        <w:rPr>
          <w:rFonts w:ascii="Calibri" w:hAnsi="Calibri"/>
        </w:rPr>
      </w:pPr>
      <w:r w:rsidRPr="00424689">
        <w:rPr>
          <w:rFonts w:ascii="Calibri" w:hAnsi="Calibri"/>
          <w:color w:val="000000"/>
        </w:rPr>
        <w:t> </w:t>
      </w:r>
    </w:p>
    <w:p w14:paraId="7F3936AF" w14:textId="77777777" w:rsidR="00380D71" w:rsidRPr="00424689" w:rsidRDefault="00380D71" w:rsidP="00380D71">
      <w:pPr>
        <w:rPr>
          <w:rFonts w:ascii="Calibri" w:hAnsi="Calibri"/>
        </w:rPr>
      </w:pPr>
      <w:r w:rsidRPr="00424689">
        <w:rPr>
          <w:rFonts w:ascii="Calibri" w:hAnsi="Calibri"/>
          <w:color w:val="000000"/>
        </w:rPr>
        <w:t xml:space="preserve">Gündemin birinci maddesini teşkil eden, ücretli iş bulma meselesi hakkında, bazı tekliflerin kabulünü ve </w:t>
      </w:r>
    </w:p>
    <w:p w14:paraId="50F3D1EE" w14:textId="77777777" w:rsidR="00380D71" w:rsidRPr="00424689" w:rsidRDefault="00380D71" w:rsidP="00380D71">
      <w:pPr>
        <w:rPr>
          <w:rFonts w:ascii="Calibri" w:hAnsi="Calibri"/>
        </w:rPr>
      </w:pPr>
      <w:r w:rsidRPr="00424689">
        <w:rPr>
          <w:rFonts w:ascii="Calibri" w:hAnsi="Calibri"/>
          <w:color w:val="000000"/>
        </w:rPr>
        <w:t> </w:t>
      </w:r>
    </w:p>
    <w:p w14:paraId="34C98921" w14:textId="77777777" w:rsidR="00380D71" w:rsidRPr="00424689" w:rsidRDefault="00380D71" w:rsidP="00380D71">
      <w:pPr>
        <w:rPr>
          <w:rFonts w:ascii="Calibri" w:hAnsi="Calibri"/>
        </w:rPr>
      </w:pPr>
      <w:r w:rsidRPr="00424689">
        <w:rPr>
          <w:rFonts w:ascii="Calibri" w:hAnsi="Calibri"/>
          <w:color w:val="000000"/>
        </w:rPr>
        <w:t xml:space="preserve">Bu tekliflerin bir Milletlerarası Sözleşme şeklini almasını kararlaştırdıktan sonra; </w:t>
      </w:r>
    </w:p>
    <w:p w14:paraId="329E7F85" w14:textId="77777777" w:rsidR="00380D71" w:rsidRPr="00424689" w:rsidRDefault="00380D71" w:rsidP="00380D71">
      <w:pPr>
        <w:rPr>
          <w:rFonts w:ascii="Calibri" w:hAnsi="Calibri"/>
        </w:rPr>
      </w:pPr>
      <w:r w:rsidRPr="00424689">
        <w:rPr>
          <w:rFonts w:ascii="Calibri" w:hAnsi="Calibri"/>
          <w:color w:val="000000"/>
        </w:rPr>
        <w:t> </w:t>
      </w:r>
    </w:p>
    <w:p w14:paraId="058EE491" w14:textId="77777777" w:rsidR="00380D71" w:rsidRPr="00424689" w:rsidRDefault="00380D71" w:rsidP="00380D71">
      <w:pPr>
        <w:rPr>
          <w:rFonts w:ascii="Calibri" w:hAnsi="Calibri"/>
        </w:rPr>
      </w:pPr>
      <w:r w:rsidRPr="00424689">
        <w:rPr>
          <w:rFonts w:ascii="Calibri" w:hAnsi="Calibri"/>
          <w:color w:val="000000"/>
        </w:rPr>
        <w:t xml:space="preserve">Versay Andlaşmasının 13 üncü kısmında ve diğer Barış Andlaşmalarının mütenazır kısımlarında mevcut hükümler gereğince Milletlerarası iş Teşkilatı üyelerince onanmak üzere, aşağıdaki Sözleşme Projesini kabul eder; </w:t>
      </w:r>
    </w:p>
    <w:p w14:paraId="55E33A95" w14:textId="77777777" w:rsidR="00380D71" w:rsidRPr="00424689" w:rsidRDefault="00380D71" w:rsidP="00380D71">
      <w:pPr>
        <w:rPr>
          <w:rFonts w:ascii="Calibri" w:hAnsi="Calibri"/>
        </w:rPr>
      </w:pPr>
      <w:r w:rsidRPr="00424689">
        <w:rPr>
          <w:rFonts w:ascii="Calibri" w:hAnsi="Calibri"/>
          <w:b/>
          <w:bCs/>
          <w:color w:val="000000"/>
        </w:rPr>
        <w:lastRenderedPageBreak/>
        <w:t> </w:t>
      </w:r>
    </w:p>
    <w:p w14:paraId="094B50E8" w14:textId="77777777" w:rsidR="00380D71" w:rsidRPr="00424689" w:rsidRDefault="00380D71" w:rsidP="00380D71">
      <w:pPr>
        <w:rPr>
          <w:rFonts w:ascii="Calibri" w:hAnsi="Calibri"/>
        </w:rPr>
      </w:pPr>
      <w:r w:rsidRPr="00424689">
        <w:rPr>
          <w:rFonts w:ascii="Calibri" w:hAnsi="Calibri"/>
          <w:b/>
          <w:bCs/>
          <w:color w:val="000000"/>
        </w:rPr>
        <w:t>MADDE 1</w:t>
      </w:r>
    </w:p>
    <w:p w14:paraId="296B818A" w14:textId="77777777" w:rsidR="00380D71" w:rsidRPr="00424689" w:rsidRDefault="00380D71" w:rsidP="00380D71">
      <w:pPr>
        <w:ind w:left="900" w:hanging="540"/>
        <w:rPr>
          <w:rFonts w:ascii="Calibri" w:hAnsi="Calibri"/>
        </w:rPr>
      </w:pPr>
      <w:r w:rsidRPr="00424689">
        <w:rPr>
          <w:rFonts w:ascii="Calibri" w:hAnsi="Calibri"/>
          <w:color w:val="000000"/>
        </w:rPr>
        <w:t>1.</w:t>
      </w:r>
      <w:r w:rsidRPr="00424689">
        <w:rPr>
          <w:rFonts w:ascii="Calibri" w:hAnsi="Calibri"/>
          <w:color w:val="000000"/>
          <w:sz w:val="14"/>
          <w:szCs w:val="14"/>
        </w:rPr>
        <w:t xml:space="preserve">          </w:t>
      </w:r>
      <w:r w:rsidRPr="00424689">
        <w:rPr>
          <w:rFonts w:ascii="Calibri" w:hAnsi="Calibri"/>
          <w:color w:val="000000"/>
        </w:rPr>
        <w:t>Bu Sözleşme bakımından “Ücretli İşbulma Büroları” tabiri şu manayı ifade eder:</w:t>
      </w:r>
    </w:p>
    <w:p w14:paraId="1C5559E3" w14:textId="77777777" w:rsidR="00380D71" w:rsidRPr="00424689" w:rsidRDefault="00380D71" w:rsidP="00380D71">
      <w:pPr>
        <w:ind w:left="1440" w:hanging="540"/>
        <w:rPr>
          <w:rFonts w:ascii="Calibri" w:hAnsi="Calibri"/>
        </w:rPr>
      </w:pPr>
      <w:r w:rsidRPr="00424689">
        <w:rPr>
          <w:rFonts w:ascii="Calibri" w:hAnsi="Calibri"/>
          <w:color w:val="000000"/>
        </w:rPr>
        <w:t>a.</w:t>
      </w:r>
      <w:r w:rsidRPr="00424689">
        <w:rPr>
          <w:rFonts w:ascii="Calibri" w:hAnsi="Calibri"/>
          <w:color w:val="000000"/>
          <w:sz w:val="14"/>
          <w:szCs w:val="14"/>
        </w:rPr>
        <w:t xml:space="preserve">          </w:t>
      </w:r>
      <w:r w:rsidRPr="00424689">
        <w:rPr>
          <w:rFonts w:ascii="Calibri" w:hAnsi="Calibri"/>
          <w:color w:val="000000"/>
        </w:rPr>
        <w:t>Kazanç gayesi takip eden İşbulma Büroları, yani doğrudan doğruya veya dolayısıyla taraflardan herhangi birinden maddi bir menfaat temini hedefiyle, bir işçiye iş veyahut işverene işçi bulmak hususunda tavassut eyleyen her şahıs, şirket, müessese, acente veyahut diğer bir teşekkül; bu tarif, münhasıran veya esas itibariyle iştigal mevzuu işverenlerle işçiler arasında tavassuttan ibaret olanlar hariç, gazetelere ve diğer yayın vasıtalarına şamil değildir.</w:t>
      </w:r>
    </w:p>
    <w:p w14:paraId="11660946" w14:textId="77777777" w:rsidR="00380D71" w:rsidRPr="00424689" w:rsidRDefault="00380D71" w:rsidP="00380D71">
      <w:pPr>
        <w:ind w:left="1440" w:hanging="540"/>
        <w:rPr>
          <w:rFonts w:ascii="Calibri" w:hAnsi="Calibri"/>
        </w:rPr>
      </w:pPr>
      <w:r w:rsidRPr="00424689">
        <w:rPr>
          <w:rFonts w:ascii="Calibri" w:hAnsi="Calibri"/>
          <w:color w:val="000000"/>
        </w:rPr>
        <w:t>b.</w:t>
      </w:r>
      <w:r w:rsidRPr="00424689">
        <w:rPr>
          <w:rFonts w:ascii="Calibri" w:hAnsi="Calibri"/>
          <w:color w:val="000000"/>
          <w:sz w:val="14"/>
          <w:szCs w:val="14"/>
        </w:rPr>
        <w:t xml:space="preserve">          </w:t>
      </w:r>
      <w:r w:rsidRPr="00424689">
        <w:rPr>
          <w:rFonts w:ascii="Calibri" w:hAnsi="Calibri"/>
          <w:color w:val="000000"/>
        </w:rPr>
        <w:t>Kazanç gayesi takip etmeyen İşbulma Büroları, yani maddi bir menfaat gütmemekle beraber, işverenden veya işçiden, servisleri için duhuliye, aidat veya başka herhangi bir nam altında para alan şirket, müessese, acente veya diğer teşekküllerin işbulma servisleri.</w:t>
      </w:r>
    </w:p>
    <w:p w14:paraId="127E7190" w14:textId="77777777" w:rsidR="00380D71" w:rsidRPr="00424689" w:rsidRDefault="00380D71" w:rsidP="00380D71">
      <w:pPr>
        <w:ind w:left="900" w:hanging="540"/>
        <w:rPr>
          <w:rFonts w:ascii="Calibri" w:hAnsi="Calibri"/>
        </w:rPr>
      </w:pPr>
      <w:r w:rsidRPr="00424689">
        <w:rPr>
          <w:rFonts w:ascii="Calibri" w:hAnsi="Calibri"/>
          <w:color w:val="000000"/>
        </w:rPr>
        <w:t>2.</w:t>
      </w:r>
      <w:r w:rsidRPr="00424689">
        <w:rPr>
          <w:rFonts w:ascii="Calibri" w:hAnsi="Calibri"/>
          <w:color w:val="000000"/>
          <w:sz w:val="14"/>
          <w:szCs w:val="14"/>
        </w:rPr>
        <w:t xml:space="preserve">          </w:t>
      </w:r>
      <w:r w:rsidRPr="00424689">
        <w:rPr>
          <w:rFonts w:ascii="Calibri" w:hAnsi="Calibri"/>
          <w:color w:val="000000"/>
        </w:rPr>
        <w:t>Bu Sözleşme gemi adamları hakkında uygulanmaz.</w:t>
      </w:r>
    </w:p>
    <w:p w14:paraId="17D75E75" w14:textId="77777777" w:rsidR="00380D71" w:rsidRPr="00424689" w:rsidRDefault="00380D71" w:rsidP="00380D71">
      <w:pPr>
        <w:rPr>
          <w:rFonts w:ascii="Calibri" w:hAnsi="Calibri"/>
        </w:rPr>
      </w:pPr>
      <w:r w:rsidRPr="00424689">
        <w:rPr>
          <w:rFonts w:ascii="Calibri" w:hAnsi="Calibri"/>
          <w:b/>
          <w:bCs/>
          <w:color w:val="000000"/>
        </w:rPr>
        <w:t> </w:t>
      </w:r>
    </w:p>
    <w:p w14:paraId="3C4F6A5F" w14:textId="77777777" w:rsidR="00380D71" w:rsidRPr="00424689" w:rsidRDefault="00380D71" w:rsidP="00380D71">
      <w:pPr>
        <w:rPr>
          <w:rFonts w:ascii="Calibri" w:hAnsi="Calibri"/>
        </w:rPr>
      </w:pPr>
      <w:r w:rsidRPr="00424689">
        <w:rPr>
          <w:rFonts w:ascii="Calibri" w:hAnsi="Calibri"/>
          <w:b/>
          <w:bCs/>
          <w:color w:val="000000"/>
        </w:rPr>
        <w:t>MADDE 2</w:t>
      </w:r>
    </w:p>
    <w:p w14:paraId="4DB09D5F" w14:textId="77777777" w:rsidR="00380D71" w:rsidRPr="00424689" w:rsidRDefault="00380D71" w:rsidP="00380D71">
      <w:pPr>
        <w:ind w:left="900" w:hanging="540"/>
        <w:rPr>
          <w:rFonts w:ascii="Calibri" w:hAnsi="Calibri"/>
        </w:rPr>
      </w:pPr>
      <w:r w:rsidRPr="00424689">
        <w:rPr>
          <w:rFonts w:ascii="Calibri" w:hAnsi="Calibri"/>
          <w:color w:val="000000"/>
        </w:rPr>
        <w:t>1.</w:t>
      </w:r>
      <w:r w:rsidRPr="00424689">
        <w:rPr>
          <w:rFonts w:ascii="Calibri" w:hAnsi="Calibri"/>
          <w:color w:val="000000"/>
          <w:sz w:val="14"/>
          <w:szCs w:val="14"/>
        </w:rPr>
        <w:t xml:space="preserve">          </w:t>
      </w:r>
      <w:r w:rsidRPr="00424689">
        <w:rPr>
          <w:rFonts w:ascii="Calibri" w:hAnsi="Calibri"/>
          <w:color w:val="000000"/>
        </w:rPr>
        <w:t>(Birinci maddenin 1. a) fıkrasında yazılı, kazanç gayesiyle çalışan Ücretli İşbulma Büroları, bu Sözleşme’nin her üye için yürürlüğe girmesi tarihinden itibaren 3 sene zarfında kapatılacaklardır.</w:t>
      </w:r>
    </w:p>
    <w:p w14:paraId="0B921DB5" w14:textId="77777777" w:rsidR="00380D71" w:rsidRPr="00424689" w:rsidRDefault="00380D71" w:rsidP="00380D71">
      <w:pPr>
        <w:ind w:left="900" w:hanging="540"/>
        <w:rPr>
          <w:rFonts w:ascii="Calibri" w:hAnsi="Calibri"/>
        </w:rPr>
      </w:pPr>
      <w:r w:rsidRPr="00424689">
        <w:rPr>
          <w:rFonts w:ascii="Calibri" w:hAnsi="Calibri"/>
          <w:color w:val="000000"/>
        </w:rPr>
        <w:t>2.</w:t>
      </w:r>
      <w:r w:rsidRPr="00424689">
        <w:rPr>
          <w:rFonts w:ascii="Calibri" w:hAnsi="Calibri"/>
          <w:color w:val="000000"/>
          <w:sz w:val="14"/>
          <w:szCs w:val="14"/>
        </w:rPr>
        <w:t xml:space="preserve">          </w:t>
      </w:r>
      <w:r w:rsidRPr="00424689">
        <w:rPr>
          <w:rFonts w:ascii="Calibri" w:hAnsi="Calibri"/>
          <w:color w:val="000000"/>
        </w:rPr>
        <w:t>Bu kapatmadan evvelki mühlet zarfında;</w:t>
      </w:r>
    </w:p>
    <w:p w14:paraId="7F8A5435" w14:textId="77777777" w:rsidR="00380D71" w:rsidRPr="00424689" w:rsidRDefault="00380D71" w:rsidP="00380D71">
      <w:pPr>
        <w:ind w:left="1440" w:hanging="540"/>
        <w:rPr>
          <w:rFonts w:ascii="Calibri" w:hAnsi="Calibri"/>
        </w:rPr>
      </w:pPr>
      <w:r w:rsidRPr="00424689">
        <w:rPr>
          <w:rFonts w:ascii="Calibri" w:hAnsi="Calibri"/>
          <w:color w:val="000000"/>
        </w:rPr>
        <w:t>a.</w:t>
      </w:r>
      <w:r w:rsidRPr="00424689">
        <w:rPr>
          <w:rFonts w:ascii="Calibri" w:hAnsi="Calibri"/>
          <w:color w:val="000000"/>
          <w:sz w:val="14"/>
          <w:szCs w:val="14"/>
        </w:rPr>
        <w:t xml:space="preserve">          </w:t>
      </w:r>
      <w:r w:rsidRPr="00424689">
        <w:rPr>
          <w:rFonts w:ascii="Calibri" w:hAnsi="Calibri"/>
          <w:color w:val="000000"/>
        </w:rPr>
        <w:t>Yeniden kazanç gayesiyle çalışan Ücretli İşbulma Bürosu açılmayacaktır.</w:t>
      </w:r>
    </w:p>
    <w:p w14:paraId="78CD82F1" w14:textId="77777777" w:rsidR="00380D71" w:rsidRPr="00424689" w:rsidRDefault="00380D71" w:rsidP="00380D71">
      <w:pPr>
        <w:ind w:left="1440" w:hanging="540"/>
        <w:rPr>
          <w:rFonts w:ascii="Calibri" w:hAnsi="Calibri"/>
        </w:rPr>
      </w:pPr>
      <w:r w:rsidRPr="00424689">
        <w:rPr>
          <w:rFonts w:ascii="Calibri" w:hAnsi="Calibri"/>
          <w:color w:val="000000"/>
        </w:rPr>
        <w:t>b.</w:t>
      </w:r>
      <w:r w:rsidRPr="00424689">
        <w:rPr>
          <w:rFonts w:ascii="Calibri" w:hAnsi="Calibri"/>
          <w:color w:val="000000"/>
          <w:sz w:val="14"/>
          <w:szCs w:val="14"/>
        </w:rPr>
        <w:t xml:space="preserve">          </w:t>
      </w:r>
      <w:r w:rsidRPr="00424689">
        <w:rPr>
          <w:rFonts w:ascii="Calibri" w:hAnsi="Calibri"/>
          <w:color w:val="000000"/>
        </w:rPr>
        <w:t>Kazanç gayesiyle çalışan Ücretli İşbulma Büroları, yetkili makamın kontrolü altında konulacak ve bu makamca onanmış bir tarifede yazılı ücret ve masraflardan başka para almayacaklardır.</w:t>
      </w:r>
    </w:p>
    <w:p w14:paraId="7F2543F8" w14:textId="77777777" w:rsidR="00380D71" w:rsidRPr="00424689" w:rsidRDefault="00380D71" w:rsidP="00380D71">
      <w:pPr>
        <w:rPr>
          <w:rFonts w:ascii="Calibri" w:hAnsi="Calibri"/>
        </w:rPr>
      </w:pPr>
      <w:r w:rsidRPr="00424689">
        <w:rPr>
          <w:rFonts w:ascii="Calibri" w:hAnsi="Calibri"/>
          <w:b/>
          <w:bCs/>
          <w:color w:val="000000"/>
        </w:rPr>
        <w:t> </w:t>
      </w:r>
    </w:p>
    <w:p w14:paraId="53AD7B00" w14:textId="77777777" w:rsidR="00380D71" w:rsidRPr="00424689" w:rsidRDefault="00380D71" w:rsidP="00380D71">
      <w:pPr>
        <w:rPr>
          <w:rFonts w:ascii="Calibri" w:hAnsi="Calibri"/>
        </w:rPr>
      </w:pPr>
      <w:r w:rsidRPr="00424689">
        <w:rPr>
          <w:rFonts w:ascii="Calibri" w:hAnsi="Calibri"/>
          <w:b/>
          <w:bCs/>
          <w:color w:val="000000"/>
        </w:rPr>
        <w:t>MADDE 3</w:t>
      </w:r>
    </w:p>
    <w:p w14:paraId="41549D38" w14:textId="77777777" w:rsidR="00380D71" w:rsidRPr="00424689" w:rsidRDefault="00380D71" w:rsidP="00380D71">
      <w:pPr>
        <w:ind w:left="900" w:hanging="540"/>
        <w:rPr>
          <w:rFonts w:ascii="Calibri" w:hAnsi="Calibri"/>
        </w:rPr>
      </w:pPr>
      <w:r w:rsidRPr="00424689">
        <w:rPr>
          <w:rFonts w:ascii="Calibri" w:hAnsi="Calibri"/>
          <w:color w:val="000000"/>
        </w:rPr>
        <w:t>1.</w:t>
      </w:r>
      <w:r w:rsidRPr="00424689">
        <w:rPr>
          <w:rFonts w:ascii="Calibri" w:hAnsi="Calibri"/>
          <w:color w:val="000000"/>
          <w:sz w:val="14"/>
          <w:szCs w:val="14"/>
        </w:rPr>
        <w:t xml:space="preserve">          </w:t>
      </w:r>
      <w:r w:rsidRPr="00424689">
        <w:rPr>
          <w:rFonts w:ascii="Calibri" w:hAnsi="Calibri"/>
          <w:color w:val="000000"/>
        </w:rPr>
        <w:t>Bu Sözleşmenin 2 nci maddesinin 1 inci fıkrasından inhirafa, ancak ilgili patron ve işçi temsilcilerinin fikri alındıktan sonra ve istisnai şekillerde olmak üzere yetkili makamca müsaade edilebilir.</w:t>
      </w:r>
    </w:p>
    <w:p w14:paraId="66204E99" w14:textId="77777777" w:rsidR="00380D71" w:rsidRPr="00424689" w:rsidRDefault="00380D71" w:rsidP="00380D71">
      <w:pPr>
        <w:ind w:left="900" w:hanging="540"/>
        <w:rPr>
          <w:rFonts w:ascii="Calibri" w:hAnsi="Calibri"/>
        </w:rPr>
      </w:pPr>
      <w:r w:rsidRPr="00424689">
        <w:rPr>
          <w:rFonts w:ascii="Calibri" w:hAnsi="Calibri"/>
          <w:color w:val="000000"/>
        </w:rPr>
        <w:t>2.</w:t>
      </w:r>
      <w:r w:rsidRPr="00424689">
        <w:rPr>
          <w:rFonts w:ascii="Calibri" w:hAnsi="Calibri"/>
          <w:color w:val="000000"/>
          <w:sz w:val="14"/>
          <w:szCs w:val="14"/>
        </w:rPr>
        <w:t xml:space="preserve">          </w:t>
      </w:r>
      <w:r w:rsidRPr="00424689">
        <w:rPr>
          <w:rFonts w:ascii="Calibri" w:hAnsi="Calibri"/>
          <w:color w:val="000000"/>
        </w:rPr>
        <w:t>Bu madde gereğince müsaade edilen inhiraflar, ancak milli kanunlarla sarih şekilde tespit edilip iş bulma keyfiyetinin hususi &amp;#x015F;artlar içinde ve inhirafı haklı gösterecek surette cereyan ettiği sanat ve mesleklere mensup işçi zümrelerine iş bulmakla iştigal eden bürolar hakkında uygulanacaktır.</w:t>
      </w:r>
    </w:p>
    <w:p w14:paraId="00743AF2" w14:textId="77777777" w:rsidR="00380D71" w:rsidRPr="00424689" w:rsidRDefault="00380D71" w:rsidP="00380D71">
      <w:pPr>
        <w:ind w:left="900" w:hanging="540"/>
        <w:rPr>
          <w:rFonts w:ascii="Calibri" w:hAnsi="Calibri"/>
        </w:rPr>
      </w:pPr>
      <w:r w:rsidRPr="00424689">
        <w:rPr>
          <w:rFonts w:ascii="Calibri" w:hAnsi="Calibri"/>
          <w:color w:val="000000"/>
        </w:rPr>
        <w:t>3.</w:t>
      </w:r>
      <w:r w:rsidRPr="00424689">
        <w:rPr>
          <w:rFonts w:ascii="Calibri" w:hAnsi="Calibri"/>
          <w:color w:val="000000"/>
          <w:sz w:val="14"/>
          <w:szCs w:val="14"/>
        </w:rPr>
        <w:t xml:space="preserve">          </w:t>
      </w:r>
      <w:r w:rsidRPr="00424689">
        <w:rPr>
          <w:rFonts w:ascii="Calibri" w:hAnsi="Calibri"/>
          <w:color w:val="000000"/>
        </w:rPr>
        <w:t>2 nci maddede yazılı 3 aylık mühlet bittikten sonra, bu maddeye istinaden, yeni Ücretli İşbulma Büroları açılmasına müsaade edilemez.</w:t>
      </w:r>
    </w:p>
    <w:p w14:paraId="060616F5" w14:textId="77777777" w:rsidR="00380D71" w:rsidRPr="00424689" w:rsidRDefault="00380D71" w:rsidP="00380D71">
      <w:pPr>
        <w:ind w:left="900" w:hanging="540"/>
        <w:rPr>
          <w:rFonts w:ascii="Calibri" w:hAnsi="Calibri"/>
        </w:rPr>
      </w:pPr>
      <w:r w:rsidRPr="00424689">
        <w:rPr>
          <w:rFonts w:ascii="Calibri" w:hAnsi="Calibri"/>
          <w:color w:val="000000"/>
        </w:rPr>
        <w:t>4.</w:t>
      </w:r>
      <w:r w:rsidRPr="00424689">
        <w:rPr>
          <w:rFonts w:ascii="Calibri" w:hAnsi="Calibri"/>
          <w:color w:val="000000"/>
          <w:sz w:val="14"/>
          <w:szCs w:val="14"/>
        </w:rPr>
        <w:t xml:space="preserve">          </w:t>
      </w:r>
      <w:r w:rsidRPr="00424689">
        <w:rPr>
          <w:rFonts w:ascii="Calibri" w:hAnsi="Calibri"/>
          <w:color w:val="000000"/>
        </w:rPr>
        <w:t>Bu madde gereğince, kendilerine inhiraf müsaadesi verilen her Ücretli İşbulma Bürosu:</w:t>
      </w:r>
    </w:p>
    <w:p w14:paraId="32AB5B98" w14:textId="77777777" w:rsidR="00380D71" w:rsidRPr="00424689" w:rsidRDefault="00380D71" w:rsidP="00380D71">
      <w:pPr>
        <w:ind w:left="1440" w:hanging="540"/>
        <w:rPr>
          <w:rFonts w:ascii="Calibri" w:hAnsi="Calibri"/>
        </w:rPr>
      </w:pPr>
      <w:r w:rsidRPr="00424689">
        <w:rPr>
          <w:rFonts w:ascii="Calibri" w:hAnsi="Calibri"/>
          <w:color w:val="000000"/>
        </w:rPr>
        <w:t>a.</w:t>
      </w:r>
      <w:r w:rsidRPr="00424689">
        <w:rPr>
          <w:rFonts w:ascii="Calibri" w:hAnsi="Calibri"/>
          <w:color w:val="000000"/>
          <w:sz w:val="14"/>
          <w:szCs w:val="14"/>
        </w:rPr>
        <w:t xml:space="preserve">          </w:t>
      </w:r>
      <w:r w:rsidRPr="00424689">
        <w:rPr>
          <w:rFonts w:ascii="Calibri" w:hAnsi="Calibri"/>
          <w:color w:val="000000"/>
        </w:rPr>
        <w:t>Yetkili makamın kontrolü altına konulacaktır.</w:t>
      </w:r>
    </w:p>
    <w:p w14:paraId="72E5AA18" w14:textId="77777777" w:rsidR="00380D71" w:rsidRPr="00424689" w:rsidRDefault="00380D71" w:rsidP="00380D71">
      <w:pPr>
        <w:ind w:left="1440" w:hanging="540"/>
        <w:rPr>
          <w:rFonts w:ascii="Calibri" w:hAnsi="Calibri"/>
        </w:rPr>
      </w:pPr>
      <w:r w:rsidRPr="00424689">
        <w:rPr>
          <w:rFonts w:ascii="Calibri" w:hAnsi="Calibri"/>
          <w:color w:val="000000"/>
        </w:rPr>
        <w:lastRenderedPageBreak/>
        <w:t>b.</w:t>
      </w:r>
      <w:r w:rsidRPr="00424689">
        <w:rPr>
          <w:rFonts w:ascii="Calibri" w:hAnsi="Calibri"/>
          <w:color w:val="000000"/>
          <w:sz w:val="14"/>
          <w:szCs w:val="14"/>
        </w:rPr>
        <w:t xml:space="preserve">          </w:t>
      </w:r>
      <w:r w:rsidRPr="00424689">
        <w:rPr>
          <w:rFonts w:ascii="Calibri" w:hAnsi="Calibri"/>
          <w:color w:val="000000"/>
        </w:rPr>
        <w:t>Yetkili makamın tensibi ile azami on yıl zarfında, her sene yenilecek bir yıllık ruhsatname almaya mecbur olacaktır.</w:t>
      </w:r>
    </w:p>
    <w:p w14:paraId="6FBB4D65" w14:textId="77777777" w:rsidR="00380D71" w:rsidRPr="00424689" w:rsidRDefault="00380D71" w:rsidP="00380D71">
      <w:pPr>
        <w:ind w:left="1440" w:hanging="540"/>
        <w:rPr>
          <w:rFonts w:ascii="Calibri" w:hAnsi="Calibri"/>
        </w:rPr>
      </w:pPr>
      <w:r w:rsidRPr="00424689">
        <w:rPr>
          <w:rFonts w:ascii="Calibri" w:hAnsi="Calibri"/>
          <w:color w:val="000000"/>
        </w:rPr>
        <w:t>c.</w:t>
      </w:r>
      <w:r w:rsidRPr="00424689">
        <w:rPr>
          <w:rFonts w:ascii="Calibri" w:hAnsi="Calibri"/>
          <w:color w:val="000000"/>
          <w:sz w:val="14"/>
          <w:szCs w:val="14"/>
        </w:rPr>
        <w:t xml:space="preserve">           </w:t>
      </w:r>
      <w:r w:rsidRPr="00424689">
        <w:rPr>
          <w:rFonts w:ascii="Calibri" w:hAnsi="Calibri"/>
          <w:color w:val="000000"/>
        </w:rPr>
        <w:t>Ancak, yetkili makamca onanmış bir tarifede yazılı ücret ve masrafları alabilecektir.</w:t>
      </w:r>
    </w:p>
    <w:p w14:paraId="7F9508DC" w14:textId="77777777" w:rsidR="00380D71" w:rsidRPr="00424689" w:rsidRDefault="00380D71" w:rsidP="00380D71">
      <w:pPr>
        <w:ind w:left="1440" w:hanging="540"/>
        <w:rPr>
          <w:rFonts w:ascii="Calibri" w:hAnsi="Calibri"/>
        </w:rPr>
      </w:pPr>
      <w:r w:rsidRPr="00424689">
        <w:rPr>
          <w:rFonts w:ascii="Calibri" w:hAnsi="Calibri"/>
          <w:color w:val="000000"/>
        </w:rPr>
        <w:t>d.</w:t>
      </w:r>
      <w:r w:rsidRPr="00424689">
        <w:rPr>
          <w:rFonts w:ascii="Calibri" w:hAnsi="Calibri"/>
          <w:color w:val="000000"/>
          <w:sz w:val="14"/>
          <w:szCs w:val="14"/>
        </w:rPr>
        <w:t xml:space="preserve">          </w:t>
      </w:r>
      <w:r w:rsidRPr="00424689">
        <w:rPr>
          <w:rFonts w:ascii="Calibri" w:hAnsi="Calibri"/>
          <w:color w:val="000000"/>
        </w:rPr>
        <w:t>Ancak ruhsatnamesinde müsaade edilmiş olmak ve ilgili memleketler arasında mevcut bir anlaşmayı uygulamak şartıyla yabancı memleketlere veya memleketlerden işçi tedarik edebilecektir.</w:t>
      </w:r>
    </w:p>
    <w:p w14:paraId="1381D2CA" w14:textId="77777777" w:rsidR="00380D71" w:rsidRPr="00424689" w:rsidRDefault="00380D71" w:rsidP="00380D71">
      <w:pPr>
        <w:rPr>
          <w:rFonts w:ascii="Calibri" w:hAnsi="Calibri"/>
        </w:rPr>
      </w:pPr>
      <w:r w:rsidRPr="00424689">
        <w:rPr>
          <w:rFonts w:ascii="Calibri" w:hAnsi="Calibri"/>
          <w:b/>
          <w:bCs/>
          <w:color w:val="000000"/>
        </w:rPr>
        <w:t> </w:t>
      </w:r>
    </w:p>
    <w:p w14:paraId="76805464" w14:textId="77777777" w:rsidR="00380D71" w:rsidRPr="00424689" w:rsidRDefault="00380D71" w:rsidP="00380D71">
      <w:pPr>
        <w:rPr>
          <w:rFonts w:ascii="Calibri" w:hAnsi="Calibri"/>
        </w:rPr>
      </w:pPr>
      <w:r w:rsidRPr="00424689">
        <w:rPr>
          <w:rFonts w:ascii="Calibri" w:hAnsi="Calibri"/>
          <w:b/>
          <w:bCs/>
          <w:color w:val="000000"/>
        </w:rPr>
        <w:t>MADDE 4</w:t>
      </w:r>
    </w:p>
    <w:p w14:paraId="34326555" w14:textId="77777777" w:rsidR="00380D71" w:rsidRPr="00424689" w:rsidRDefault="00380D71" w:rsidP="00380D71">
      <w:pPr>
        <w:rPr>
          <w:rFonts w:ascii="Calibri" w:hAnsi="Calibri"/>
        </w:rPr>
      </w:pPr>
      <w:r w:rsidRPr="00424689">
        <w:rPr>
          <w:rFonts w:ascii="Calibri" w:hAnsi="Calibri"/>
          <w:color w:val="000000"/>
        </w:rPr>
        <w:t xml:space="preserve">(1 inci maddenin 1, b) fıkrasında yazılı kazanç gayesi takip etmeyen İşbulma Büroları; </w:t>
      </w:r>
    </w:p>
    <w:p w14:paraId="0C664207" w14:textId="77777777" w:rsidR="00380D71" w:rsidRPr="00424689" w:rsidRDefault="00380D71" w:rsidP="00380D71">
      <w:pPr>
        <w:ind w:left="900" w:hanging="540"/>
        <w:rPr>
          <w:rFonts w:ascii="Calibri" w:hAnsi="Calibri"/>
        </w:rPr>
      </w:pPr>
      <w:r w:rsidRPr="00424689">
        <w:rPr>
          <w:rFonts w:ascii="Calibri" w:hAnsi="Calibri"/>
          <w:color w:val="000000"/>
        </w:rPr>
        <w:t>a.</w:t>
      </w:r>
      <w:r w:rsidRPr="00424689">
        <w:rPr>
          <w:rFonts w:ascii="Calibri" w:hAnsi="Calibri"/>
          <w:color w:val="000000"/>
          <w:sz w:val="14"/>
          <w:szCs w:val="14"/>
        </w:rPr>
        <w:t xml:space="preserve">          </w:t>
      </w:r>
      <w:r w:rsidRPr="00424689">
        <w:rPr>
          <w:rFonts w:ascii="Calibri" w:hAnsi="Calibri"/>
          <w:color w:val="000000"/>
        </w:rPr>
        <w:t>Yetkili makamdan izin almak mecburiyetinde olacak ve onun kontrolü altında bulunacaklardır.</w:t>
      </w:r>
    </w:p>
    <w:p w14:paraId="49FFB958" w14:textId="77777777" w:rsidR="00380D71" w:rsidRPr="00424689" w:rsidRDefault="00380D71" w:rsidP="00380D71">
      <w:pPr>
        <w:ind w:left="900" w:hanging="540"/>
        <w:rPr>
          <w:rFonts w:ascii="Calibri" w:hAnsi="Calibri"/>
        </w:rPr>
      </w:pPr>
      <w:r w:rsidRPr="00424689">
        <w:rPr>
          <w:rFonts w:ascii="Calibri" w:hAnsi="Calibri"/>
          <w:color w:val="000000"/>
        </w:rPr>
        <w:t>b.</w:t>
      </w:r>
      <w:r w:rsidRPr="00424689">
        <w:rPr>
          <w:rFonts w:ascii="Calibri" w:hAnsi="Calibri"/>
          <w:color w:val="000000"/>
          <w:sz w:val="14"/>
          <w:szCs w:val="14"/>
        </w:rPr>
        <w:t xml:space="preserve">          </w:t>
      </w:r>
      <w:r w:rsidRPr="00424689">
        <w:rPr>
          <w:rFonts w:ascii="Calibri" w:hAnsi="Calibri"/>
          <w:color w:val="000000"/>
        </w:rPr>
        <w:t>Yapılan masraflar iyice nazara alınmak suretiyle yetkili makamca tespit edilecek bir tarifeden daha yüksek para alamayacaktır.</w:t>
      </w:r>
    </w:p>
    <w:p w14:paraId="727644A6" w14:textId="77777777" w:rsidR="00380D71" w:rsidRPr="00424689" w:rsidRDefault="00380D71" w:rsidP="00380D71">
      <w:pPr>
        <w:ind w:left="900" w:hanging="540"/>
        <w:rPr>
          <w:rFonts w:ascii="Calibri" w:hAnsi="Calibri"/>
        </w:rPr>
      </w:pPr>
      <w:r w:rsidRPr="00424689">
        <w:rPr>
          <w:rFonts w:ascii="Calibri" w:hAnsi="Calibri"/>
          <w:color w:val="000000"/>
        </w:rPr>
        <w:t>c.</w:t>
      </w:r>
      <w:r w:rsidRPr="00424689">
        <w:rPr>
          <w:rFonts w:ascii="Calibri" w:hAnsi="Calibri"/>
          <w:color w:val="000000"/>
          <w:sz w:val="14"/>
          <w:szCs w:val="14"/>
        </w:rPr>
        <w:t xml:space="preserve">           </w:t>
      </w:r>
      <w:r w:rsidRPr="00424689">
        <w:rPr>
          <w:rFonts w:ascii="Calibri" w:hAnsi="Calibri"/>
          <w:color w:val="000000"/>
        </w:rPr>
        <w:t>Ancak yetkili makamca müsaade edilmek ve ilgili memleketler arasında mevcut bir anlaşmayı uygulamak şartıyla yabancı memleketlere veya memleketlerden işçi tedarik edebilecektir.</w:t>
      </w:r>
    </w:p>
    <w:p w14:paraId="3E3492C9" w14:textId="77777777" w:rsidR="00380D71" w:rsidRPr="00424689" w:rsidRDefault="00380D71" w:rsidP="00380D71">
      <w:pPr>
        <w:rPr>
          <w:rFonts w:ascii="Calibri" w:hAnsi="Calibri"/>
        </w:rPr>
      </w:pPr>
      <w:r w:rsidRPr="00424689">
        <w:rPr>
          <w:rFonts w:ascii="Calibri" w:hAnsi="Calibri"/>
          <w:b/>
          <w:bCs/>
          <w:color w:val="000000"/>
        </w:rPr>
        <w:t> </w:t>
      </w:r>
    </w:p>
    <w:p w14:paraId="01EFF3E1" w14:textId="77777777" w:rsidR="00380D71" w:rsidRPr="00424689" w:rsidRDefault="00380D71" w:rsidP="00380D71">
      <w:pPr>
        <w:rPr>
          <w:rFonts w:ascii="Calibri" w:hAnsi="Calibri"/>
        </w:rPr>
      </w:pPr>
      <w:r w:rsidRPr="00424689">
        <w:rPr>
          <w:rFonts w:ascii="Calibri" w:hAnsi="Calibri"/>
          <w:b/>
          <w:bCs/>
          <w:color w:val="000000"/>
        </w:rPr>
        <w:t>MADDE 5</w:t>
      </w:r>
    </w:p>
    <w:p w14:paraId="6D6B9D75" w14:textId="77777777" w:rsidR="00380D71" w:rsidRPr="00424689" w:rsidRDefault="00380D71" w:rsidP="00380D71">
      <w:pPr>
        <w:rPr>
          <w:rFonts w:ascii="Calibri" w:hAnsi="Calibri"/>
        </w:rPr>
      </w:pPr>
      <w:r w:rsidRPr="00424689">
        <w:rPr>
          <w:rFonts w:ascii="Calibri" w:hAnsi="Calibri"/>
          <w:color w:val="000000"/>
        </w:rPr>
        <w:t xml:space="preserve">Gerek bu Sözleşme’nin 1 inci maddesinde yazılı Ücretli İşbulma Büroları, gerek parasız da olsa, iş bulmayı mutat meşgale ittihaz etmiş olan her şahıs, şirket, müessese, acenta veyahut teşekkül, yetkili makama bir beyanname vermeye ve bunda ücretli mi, ücretsiz mi çalıştıklarını bildirmeye mecburdurlar. </w:t>
      </w:r>
    </w:p>
    <w:p w14:paraId="54847D7A" w14:textId="77777777" w:rsidR="00380D71" w:rsidRPr="00424689" w:rsidRDefault="00380D71" w:rsidP="00380D71">
      <w:pPr>
        <w:rPr>
          <w:rFonts w:ascii="Calibri" w:hAnsi="Calibri"/>
        </w:rPr>
      </w:pPr>
      <w:r w:rsidRPr="00424689">
        <w:rPr>
          <w:rFonts w:ascii="Calibri" w:hAnsi="Calibri"/>
          <w:b/>
          <w:bCs/>
          <w:color w:val="000000"/>
        </w:rPr>
        <w:t> </w:t>
      </w:r>
    </w:p>
    <w:p w14:paraId="79CE9858" w14:textId="77777777" w:rsidR="00380D71" w:rsidRPr="00424689" w:rsidRDefault="00380D71" w:rsidP="00380D71">
      <w:pPr>
        <w:rPr>
          <w:rFonts w:ascii="Calibri" w:hAnsi="Calibri"/>
        </w:rPr>
      </w:pPr>
      <w:r w:rsidRPr="00424689">
        <w:rPr>
          <w:rFonts w:ascii="Calibri" w:hAnsi="Calibri"/>
          <w:b/>
          <w:bCs/>
          <w:color w:val="000000"/>
        </w:rPr>
        <w:t>MADDE 6</w:t>
      </w:r>
    </w:p>
    <w:p w14:paraId="05B75ECF" w14:textId="77777777" w:rsidR="00380D71" w:rsidRPr="00424689" w:rsidRDefault="00380D71" w:rsidP="00380D71">
      <w:pPr>
        <w:rPr>
          <w:rFonts w:ascii="Calibri" w:hAnsi="Calibri"/>
        </w:rPr>
      </w:pPr>
      <w:r w:rsidRPr="00424689">
        <w:rPr>
          <w:rFonts w:ascii="Calibri" w:hAnsi="Calibri"/>
          <w:color w:val="000000"/>
        </w:rPr>
        <w:t xml:space="preserve">Gerek bundan evvelki maddelere, gerek onların yerine getirilmesine ait diğer hükümlere muhalif hareketlere karşı, milli kanunlar, bu Sözleşmede derpiş edilen ruhsatname veya müsaadelerin geri alınmasını da ihtiva eden cezaları tayin edeceklerdir. </w:t>
      </w:r>
    </w:p>
    <w:p w14:paraId="66BCE1F8" w14:textId="77777777" w:rsidR="00380D71" w:rsidRPr="00424689" w:rsidRDefault="00380D71" w:rsidP="00380D71">
      <w:pPr>
        <w:rPr>
          <w:rFonts w:ascii="Calibri" w:hAnsi="Calibri"/>
        </w:rPr>
      </w:pPr>
      <w:r w:rsidRPr="00424689">
        <w:rPr>
          <w:rFonts w:ascii="Calibri" w:hAnsi="Calibri"/>
          <w:b/>
          <w:bCs/>
          <w:color w:val="000000"/>
        </w:rPr>
        <w:t> </w:t>
      </w:r>
    </w:p>
    <w:p w14:paraId="7735DED3" w14:textId="77777777" w:rsidR="00380D71" w:rsidRPr="00424689" w:rsidRDefault="00380D71" w:rsidP="00380D71">
      <w:pPr>
        <w:rPr>
          <w:rFonts w:ascii="Calibri" w:hAnsi="Calibri"/>
        </w:rPr>
      </w:pPr>
      <w:r w:rsidRPr="00424689">
        <w:rPr>
          <w:rFonts w:ascii="Calibri" w:hAnsi="Calibri"/>
          <w:b/>
          <w:bCs/>
          <w:color w:val="000000"/>
        </w:rPr>
        <w:t>MADDE 7</w:t>
      </w:r>
    </w:p>
    <w:p w14:paraId="68B24EE5" w14:textId="77777777" w:rsidR="00380D71" w:rsidRPr="00424689" w:rsidRDefault="00380D71" w:rsidP="00380D71">
      <w:pPr>
        <w:rPr>
          <w:rFonts w:ascii="Calibri" w:hAnsi="Calibri"/>
        </w:rPr>
      </w:pPr>
      <w:r w:rsidRPr="00424689">
        <w:rPr>
          <w:rFonts w:ascii="Calibri" w:hAnsi="Calibri"/>
          <w:color w:val="000000"/>
        </w:rPr>
        <w:t xml:space="preserve">Versay Andlaşması’nın 408 inci ve diğer Barış Andlaşmaları’nın mütenazır maddelerinde derpiş edilen yıllık raporlar, 3 üncü madde gereğince müsaade edilen inhiraflar hakkında gereken malumatı havi olacaklardır. </w:t>
      </w:r>
    </w:p>
    <w:p w14:paraId="1B8985FA" w14:textId="77777777" w:rsidR="00380D71" w:rsidRPr="00424689" w:rsidRDefault="00380D71" w:rsidP="00380D71">
      <w:pPr>
        <w:rPr>
          <w:rFonts w:ascii="Calibri" w:hAnsi="Calibri"/>
        </w:rPr>
      </w:pPr>
      <w:r w:rsidRPr="00424689">
        <w:rPr>
          <w:rFonts w:ascii="Calibri" w:hAnsi="Calibri"/>
          <w:b/>
          <w:bCs/>
          <w:color w:val="000000"/>
        </w:rPr>
        <w:t> </w:t>
      </w:r>
    </w:p>
    <w:p w14:paraId="05E5990C" w14:textId="77777777" w:rsidR="00380D71" w:rsidRPr="00424689" w:rsidRDefault="00380D71" w:rsidP="00380D71">
      <w:pPr>
        <w:rPr>
          <w:rFonts w:ascii="Calibri" w:hAnsi="Calibri"/>
        </w:rPr>
      </w:pPr>
      <w:r w:rsidRPr="00424689">
        <w:rPr>
          <w:rFonts w:ascii="Calibri" w:hAnsi="Calibri"/>
          <w:b/>
          <w:bCs/>
          <w:color w:val="000000"/>
        </w:rPr>
        <w:t>MADDE 8</w:t>
      </w:r>
    </w:p>
    <w:p w14:paraId="542D10F0" w14:textId="77777777" w:rsidR="00380D71" w:rsidRPr="00424689" w:rsidRDefault="00380D71" w:rsidP="00380D71">
      <w:pPr>
        <w:rPr>
          <w:rFonts w:ascii="Calibri" w:hAnsi="Calibri"/>
        </w:rPr>
      </w:pPr>
      <w:r w:rsidRPr="00424689">
        <w:rPr>
          <w:rFonts w:ascii="Calibri" w:hAnsi="Calibri"/>
          <w:color w:val="000000"/>
        </w:rPr>
        <w:lastRenderedPageBreak/>
        <w:t xml:space="preserve">Bu Sözleşme'nin, Versay Andlaşması'nın 13 üncü kısmında ve diğer Barış Andlaşmaları'nın mütenazır kısımlarında derpiş edilen şartlar içinde kat’i şekilde onandığına ait belge Milletler Cemiyeti Genel Sekreterliğine gönderilecek ve bu onanma Genel Sekreterlikçe tescil edilecektir. </w:t>
      </w:r>
    </w:p>
    <w:p w14:paraId="5FEFAE23" w14:textId="77777777" w:rsidR="00380D71" w:rsidRPr="00424689" w:rsidRDefault="00380D71" w:rsidP="00380D71">
      <w:pPr>
        <w:rPr>
          <w:rFonts w:ascii="Calibri" w:hAnsi="Calibri"/>
        </w:rPr>
      </w:pPr>
      <w:r w:rsidRPr="00424689">
        <w:rPr>
          <w:rFonts w:ascii="Calibri" w:hAnsi="Calibri"/>
          <w:b/>
          <w:bCs/>
          <w:color w:val="000000"/>
        </w:rPr>
        <w:t> </w:t>
      </w:r>
    </w:p>
    <w:p w14:paraId="08F86496" w14:textId="77777777" w:rsidR="00380D71" w:rsidRPr="00424689" w:rsidRDefault="00380D71" w:rsidP="00380D71">
      <w:pPr>
        <w:rPr>
          <w:rFonts w:ascii="Calibri" w:hAnsi="Calibri"/>
        </w:rPr>
      </w:pPr>
      <w:r w:rsidRPr="00424689">
        <w:rPr>
          <w:rFonts w:ascii="Calibri" w:hAnsi="Calibri"/>
          <w:b/>
          <w:bCs/>
          <w:color w:val="000000"/>
        </w:rPr>
        <w:t>MADDE 9</w:t>
      </w:r>
    </w:p>
    <w:p w14:paraId="3C37893D" w14:textId="77777777" w:rsidR="00380D71" w:rsidRPr="00424689" w:rsidRDefault="00380D71" w:rsidP="00380D71">
      <w:pPr>
        <w:rPr>
          <w:rFonts w:ascii="Calibri" w:hAnsi="Calibri"/>
        </w:rPr>
      </w:pPr>
      <w:r w:rsidRPr="00424689">
        <w:rPr>
          <w:rFonts w:ascii="Calibri" w:hAnsi="Calibri"/>
          <w:color w:val="000000"/>
        </w:rPr>
        <w:t xml:space="preserve">Bu Sözleşme, ancak onamaları Sekreterlikte tescil edilmiş olan üyeleri bağlayacaktır. Sözleşme, iki üyenin onamaları Genel Sekreterlerde tescil edildikleri tarihten 12 ay sonra yürürlüğe girecektir. </w:t>
      </w:r>
    </w:p>
    <w:p w14:paraId="3998AC39" w14:textId="77777777" w:rsidR="00380D71" w:rsidRPr="00424689" w:rsidRDefault="00380D71" w:rsidP="00380D71">
      <w:pPr>
        <w:rPr>
          <w:rFonts w:ascii="Calibri" w:hAnsi="Calibri"/>
        </w:rPr>
      </w:pPr>
      <w:r w:rsidRPr="00424689">
        <w:rPr>
          <w:rFonts w:ascii="Calibri" w:hAnsi="Calibri"/>
          <w:color w:val="000000"/>
        </w:rPr>
        <w:t xml:space="preserve">Bundan sonra bu Sözleşme her üye için, onaması tescil edilmesinden 12 ay sonra yürürlüğe girecektir. </w:t>
      </w:r>
    </w:p>
    <w:p w14:paraId="3113CFFD" w14:textId="77777777" w:rsidR="00380D71" w:rsidRPr="00424689" w:rsidRDefault="00380D71" w:rsidP="00380D71">
      <w:pPr>
        <w:rPr>
          <w:rFonts w:ascii="Calibri" w:hAnsi="Calibri"/>
        </w:rPr>
      </w:pPr>
      <w:r w:rsidRPr="00424689">
        <w:rPr>
          <w:rFonts w:ascii="Calibri" w:hAnsi="Calibri"/>
          <w:b/>
          <w:bCs/>
          <w:color w:val="000000"/>
        </w:rPr>
        <w:t> </w:t>
      </w:r>
    </w:p>
    <w:p w14:paraId="601EE91C" w14:textId="77777777" w:rsidR="00380D71" w:rsidRPr="00424689" w:rsidRDefault="00380D71" w:rsidP="00380D71">
      <w:pPr>
        <w:rPr>
          <w:rFonts w:ascii="Calibri" w:hAnsi="Calibri"/>
        </w:rPr>
      </w:pPr>
      <w:r w:rsidRPr="00424689">
        <w:rPr>
          <w:rFonts w:ascii="Calibri" w:hAnsi="Calibri"/>
          <w:b/>
          <w:bCs/>
          <w:color w:val="000000"/>
        </w:rPr>
        <w:t>MADDE 10</w:t>
      </w:r>
    </w:p>
    <w:p w14:paraId="1CE1CCF6" w14:textId="77777777" w:rsidR="00380D71" w:rsidRPr="00424689" w:rsidRDefault="00380D71" w:rsidP="00380D71">
      <w:pPr>
        <w:rPr>
          <w:rFonts w:ascii="Calibri" w:hAnsi="Calibri"/>
        </w:rPr>
      </w:pPr>
      <w:r w:rsidRPr="00424689">
        <w:rPr>
          <w:rFonts w:ascii="Calibri" w:hAnsi="Calibri"/>
          <w:color w:val="000000"/>
        </w:rPr>
        <w:t xml:space="preserve">Milletlerarası İş Teşkilatı üyelerden ikisinin onamaları Sekreterlikte tescil edilmesi akabinde, Milletler Cemiyeti Genel Sekreteri keyfiyeti Milletlerarası iş Teşkilatının bütün üyelerine bildirecektir. Sekreter, Teşkilatın başka üyeleri tarafından kendisine sonradan tebliğ edilecek onamaları da keza bütün üyelere bildirecektir. </w:t>
      </w:r>
    </w:p>
    <w:p w14:paraId="1D80C187" w14:textId="77777777" w:rsidR="00380D71" w:rsidRPr="00424689" w:rsidRDefault="00380D71" w:rsidP="00380D71">
      <w:pPr>
        <w:rPr>
          <w:rFonts w:ascii="Calibri" w:hAnsi="Calibri"/>
        </w:rPr>
      </w:pPr>
      <w:r w:rsidRPr="00424689">
        <w:rPr>
          <w:rFonts w:ascii="Calibri" w:hAnsi="Calibri"/>
          <w:b/>
          <w:bCs/>
          <w:color w:val="000000"/>
        </w:rPr>
        <w:t> </w:t>
      </w:r>
    </w:p>
    <w:p w14:paraId="6F8D0872" w14:textId="77777777" w:rsidR="00380D71" w:rsidRPr="00424689" w:rsidRDefault="00380D71" w:rsidP="00380D71">
      <w:pPr>
        <w:rPr>
          <w:rFonts w:ascii="Calibri" w:hAnsi="Calibri"/>
        </w:rPr>
      </w:pPr>
      <w:r w:rsidRPr="00424689">
        <w:rPr>
          <w:rFonts w:ascii="Calibri" w:hAnsi="Calibri"/>
          <w:b/>
          <w:bCs/>
          <w:color w:val="000000"/>
        </w:rPr>
        <w:t>MADDE 11</w:t>
      </w:r>
    </w:p>
    <w:p w14:paraId="1089E44B" w14:textId="77777777" w:rsidR="00380D71" w:rsidRPr="00424689" w:rsidRDefault="00380D71" w:rsidP="00380D71">
      <w:pPr>
        <w:rPr>
          <w:rFonts w:ascii="Calibri" w:hAnsi="Calibri"/>
        </w:rPr>
      </w:pPr>
      <w:r w:rsidRPr="00424689">
        <w:rPr>
          <w:rFonts w:ascii="Calibri" w:hAnsi="Calibri"/>
          <w:color w:val="000000"/>
        </w:rPr>
        <w:t xml:space="preserve">Bu Sözleşmeyi onayan her üye, onu, yürürlüğe girmeye başladığı tarihten on sene geçtikten sonra, Milletler Cemiyeti Genel Sekreterliğine yapacağı ve bu Sekreterliğin tescil edeceği bir ihbarname ile feshedebilir. </w:t>
      </w:r>
    </w:p>
    <w:p w14:paraId="1507D3DC" w14:textId="77777777" w:rsidR="00380D71" w:rsidRPr="00424689" w:rsidRDefault="00380D71" w:rsidP="00380D71">
      <w:pPr>
        <w:rPr>
          <w:rFonts w:ascii="Calibri" w:hAnsi="Calibri"/>
        </w:rPr>
      </w:pPr>
      <w:r w:rsidRPr="00424689">
        <w:rPr>
          <w:rFonts w:ascii="Calibri" w:hAnsi="Calibri"/>
          <w:color w:val="000000"/>
        </w:rPr>
        <w:t xml:space="preserve">Fesih, Sekreterlikte tescili tarihinden bir sene sonra muteber olur. </w:t>
      </w:r>
    </w:p>
    <w:p w14:paraId="685764C1" w14:textId="77777777" w:rsidR="00380D71" w:rsidRPr="00424689" w:rsidRDefault="00380D71" w:rsidP="00380D71">
      <w:pPr>
        <w:rPr>
          <w:rFonts w:ascii="Calibri" w:hAnsi="Calibri"/>
        </w:rPr>
      </w:pPr>
      <w:r w:rsidRPr="00424689">
        <w:rPr>
          <w:rFonts w:ascii="Calibri" w:hAnsi="Calibri"/>
          <w:color w:val="000000"/>
        </w:rPr>
        <w:t xml:space="preserve">Bu Sözleşmeyi onamış olup ta onu, bundan evvelki fıkrada yazılı 10 yıllık devrenin geçmesinden bir yıl sonra, bu madde gereğince feshetmek ihtiyarını kullanmayan her üye, yeniden 10 yıllık bir müddet için bağlanmış olacak ve bundan sonra bu Sözleşmeyi, bu maddede derpiş edilen şartlar içinde her 10 yıllık devre bittikçe feshedilebilecektir. </w:t>
      </w:r>
    </w:p>
    <w:p w14:paraId="7BC1250A" w14:textId="77777777" w:rsidR="00380D71" w:rsidRPr="00424689" w:rsidRDefault="00380D71" w:rsidP="00380D71">
      <w:pPr>
        <w:rPr>
          <w:rFonts w:ascii="Calibri" w:hAnsi="Calibri"/>
        </w:rPr>
      </w:pPr>
      <w:r w:rsidRPr="00424689">
        <w:rPr>
          <w:rFonts w:ascii="Calibri" w:hAnsi="Calibri"/>
          <w:b/>
          <w:bCs/>
          <w:color w:val="000000"/>
        </w:rPr>
        <w:t> </w:t>
      </w:r>
    </w:p>
    <w:p w14:paraId="3BB6E42C" w14:textId="77777777" w:rsidR="00380D71" w:rsidRPr="00424689" w:rsidRDefault="00380D71" w:rsidP="00380D71">
      <w:pPr>
        <w:rPr>
          <w:rFonts w:ascii="Calibri" w:hAnsi="Calibri"/>
        </w:rPr>
      </w:pPr>
      <w:r w:rsidRPr="00424689">
        <w:rPr>
          <w:rFonts w:ascii="Calibri" w:hAnsi="Calibri"/>
          <w:b/>
          <w:bCs/>
          <w:color w:val="000000"/>
        </w:rPr>
        <w:t>MADDE 12</w:t>
      </w:r>
    </w:p>
    <w:p w14:paraId="725C496B" w14:textId="77777777" w:rsidR="00380D71" w:rsidRPr="00424689" w:rsidRDefault="00380D71" w:rsidP="00380D71">
      <w:pPr>
        <w:rPr>
          <w:rFonts w:ascii="Calibri" w:hAnsi="Calibri"/>
        </w:rPr>
      </w:pPr>
      <w:r w:rsidRPr="00424689">
        <w:rPr>
          <w:rFonts w:ascii="Calibri" w:hAnsi="Calibri"/>
          <w:color w:val="000000"/>
        </w:rPr>
        <w:t xml:space="preserve">Bu Sözleşmenin yürürlüğe girmesinden itibaren geçecek her 10 yıllık devrenin sonunda, Milletlerarası İş Bürosu İdare Meclisi, onun uygulanması durumu hakkında Genel Konferansa bir rapor vermekle ve Konferansın gündemi içine onun tamamen veya kısmen tadili meselesinin konulup konulmaması gerektiği hususunda bir karar almakla ödevlidir. </w:t>
      </w:r>
    </w:p>
    <w:p w14:paraId="59797B1E" w14:textId="77777777" w:rsidR="00380D71" w:rsidRPr="00424689" w:rsidRDefault="00380D71" w:rsidP="00380D71">
      <w:pPr>
        <w:rPr>
          <w:rFonts w:ascii="Calibri" w:hAnsi="Calibri"/>
        </w:rPr>
      </w:pPr>
      <w:r w:rsidRPr="00424689">
        <w:rPr>
          <w:rFonts w:ascii="Calibri" w:hAnsi="Calibri"/>
          <w:b/>
          <w:bCs/>
          <w:color w:val="000000"/>
        </w:rPr>
        <w:t> </w:t>
      </w:r>
    </w:p>
    <w:p w14:paraId="24750172" w14:textId="77777777" w:rsidR="00380D71" w:rsidRPr="00424689" w:rsidRDefault="00380D71" w:rsidP="00380D71">
      <w:pPr>
        <w:rPr>
          <w:rFonts w:ascii="Calibri" w:hAnsi="Calibri"/>
        </w:rPr>
      </w:pPr>
      <w:r w:rsidRPr="00424689">
        <w:rPr>
          <w:rFonts w:ascii="Calibri" w:hAnsi="Calibri"/>
          <w:b/>
          <w:bCs/>
          <w:color w:val="000000"/>
        </w:rPr>
        <w:t>MADDE 13</w:t>
      </w:r>
    </w:p>
    <w:p w14:paraId="37C53A32" w14:textId="77777777" w:rsidR="00380D71" w:rsidRPr="00424689" w:rsidRDefault="00380D71" w:rsidP="00380D71">
      <w:pPr>
        <w:rPr>
          <w:rFonts w:ascii="Calibri" w:hAnsi="Calibri"/>
        </w:rPr>
      </w:pPr>
      <w:r w:rsidRPr="00424689">
        <w:rPr>
          <w:rFonts w:ascii="Calibri" w:hAnsi="Calibri"/>
          <w:color w:val="000000"/>
        </w:rPr>
        <w:t xml:space="preserve">Konferans, bu Sözleşme’yi tamamen veya kısmen tadil eden yeni bir Sözleşme kabul ettiği takdirde, bu yeni Sözleşmede başka türlü hükümler bulunması hali müstesna; </w:t>
      </w:r>
    </w:p>
    <w:p w14:paraId="24566A74" w14:textId="77777777" w:rsidR="00380D71" w:rsidRPr="00424689" w:rsidRDefault="00380D71" w:rsidP="00380D71">
      <w:pPr>
        <w:ind w:left="900" w:hanging="540"/>
        <w:rPr>
          <w:rFonts w:ascii="Calibri" w:hAnsi="Calibri"/>
        </w:rPr>
      </w:pPr>
      <w:r w:rsidRPr="00424689">
        <w:rPr>
          <w:rFonts w:ascii="Calibri" w:hAnsi="Calibri"/>
          <w:color w:val="000000"/>
        </w:rPr>
        <w:lastRenderedPageBreak/>
        <w:t>a.</w:t>
      </w:r>
      <w:r w:rsidRPr="00424689">
        <w:rPr>
          <w:rFonts w:ascii="Calibri" w:hAnsi="Calibri"/>
          <w:color w:val="000000"/>
          <w:sz w:val="14"/>
          <w:szCs w:val="14"/>
        </w:rPr>
        <w:t xml:space="preserve">          </w:t>
      </w:r>
      <w:r w:rsidRPr="00424689">
        <w:rPr>
          <w:rFonts w:ascii="Calibri" w:hAnsi="Calibri"/>
          <w:color w:val="000000"/>
        </w:rPr>
        <w:t>Tadil edici yeni Sözleşme’nin bir üye tarafından onanması keyfiyeti yukarıdaki 11 inci maddeye bakılmaksızın tadil edici yeni Sözleşmenin yürürlüğe girmesi kayıt ve şartı ile, şimdiki bu Sözleşme’nin kendiliğinden ve derhal feshini intaç edecektir.</w:t>
      </w:r>
    </w:p>
    <w:p w14:paraId="223EB943" w14:textId="77777777" w:rsidR="00380D71" w:rsidRPr="00424689" w:rsidRDefault="00380D71" w:rsidP="00380D71">
      <w:pPr>
        <w:ind w:left="900" w:hanging="540"/>
        <w:rPr>
          <w:rFonts w:ascii="Calibri" w:hAnsi="Calibri"/>
        </w:rPr>
      </w:pPr>
      <w:r w:rsidRPr="00424689">
        <w:rPr>
          <w:rFonts w:ascii="Calibri" w:hAnsi="Calibri"/>
          <w:color w:val="000000"/>
        </w:rPr>
        <w:t>b.</w:t>
      </w:r>
      <w:r w:rsidRPr="00424689">
        <w:rPr>
          <w:rFonts w:ascii="Calibri" w:hAnsi="Calibri"/>
          <w:color w:val="000000"/>
          <w:sz w:val="14"/>
          <w:szCs w:val="14"/>
        </w:rPr>
        <w:t xml:space="preserve">          </w:t>
      </w:r>
      <w:r w:rsidRPr="00424689">
        <w:rPr>
          <w:rFonts w:ascii="Calibri" w:hAnsi="Calibri"/>
          <w:color w:val="000000"/>
        </w:rPr>
        <w:t>Tadil edici yeni Sözleşme’nin yürürlüğe girmesi tarihinden itibaren, şimdiki bu Sözleşme üyelerin onamasına açık bulundurulmayacaktır.</w:t>
      </w:r>
    </w:p>
    <w:p w14:paraId="5B560000" w14:textId="77777777" w:rsidR="00380D71" w:rsidRPr="00424689" w:rsidRDefault="00380D71" w:rsidP="00380D71">
      <w:pPr>
        <w:rPr>
          <w:rFonts w:ascii="Calibri" w:hAnsi="Calibri"/>
        </w:rPr>
      </w:pPr>
      <w:r w:rsidRPr="00424689">
        <w:rPr>
          <w:rFonts w:ascii="Calibri" w:hAnsi="Calibri"/>
          <w:color w:val="000000"/>
        </w:rPr>
        <w:t xml:space="preserve">Şimdiki bu Sözleşme, onu onamış ve tadil edici Sözleşmeyi ise onamamış olan üyeler için eski metin ve şekli ile yürürlükte kalmaya devam edecektir. </w:t>
      </w:r>
    </w:p>
    <w:p w14:paraId="0D4AF6D7" w14:textId="77777777" w:rsidR="00380D71" w:rsidRPr="00424689" w:rsidRDefault="00380D71" w:rsidP="00380D71">
      <w:pPr>
        <w:rPr>
          <w:rFonts w:ascii="Calibri" w:hAnsi="Calibri"/>
        </w:rPr>
      </w:pPr>
      <w:r w:rsidRPr="00424689">
        <w:rPr>
          <w:rFonts w:ascii="Calibri" w:hAnsi="Calibri"/>
          <w:b/>
          <w:bCs/>
          <w:color w:val="000000"/>
        </w:rPr>
        <w:t> </w:t>
      </w:r>
    </w:p>
    <w:p w14:paraId="0FEC4CBB" w14:textId="77777777" w:rsidR="00380D71" w:rsidRPr="00424689" w:rsidRDefault="00380D71" w:rsidP="00380D71">
      <w:pPr>
        <w:rPr>
          <w:rFonts w:ascii="Calibri" w:hAnsi="Calibri"/>
        </w:rPr>
      </w:pPr>
      <w:r w:rsidRPr="00424689">
        <w:rPr>
          <w:rFonts w:ascii="Calibri" w:hAnsi="Calibri"/>
          <w:b/>
          <w:bCs/>
          <w:color w:val="000000"/>
        </w:rPr>
        <w:t>MADDE 14</w:t>
      </w:r>
    </w:p>
    <w:p w14:paraId="7748655E" w14:textId="77777777" w:rsidR="00380D71" w:rsidRPr="00424689" w:rsidRDefault="00380D71" w:rsidP="00380D71">
      <w:pPr>
        <w:rPr>
          <w:rFonts w:ascii="Calibri" w:hAnsi="Calibri"/>
        </w:rPr>
      </w:pPr>
      <w:r w:rsidRPr="00424689">
        <w:rPr>
          <w:rFonts w:ascii="Calibri" w:hAnsi="Calibri"/>
          <w:color w:val="000000"/>
        </w:rPr>
        <w:t>Bu Sözleşme’nin Fransızca ve İngilizce metinlerinin her ikisi muteber olacaktır.</w:t>
      </w:r>
    </w:p>
    <w:p w14:paraId="1F841F6C" w14:textId="77777777" w:rsidR="00982655" w:rsidRDefault="00982655" w:rsidP="00A6279D">
      <w:pPr>
        <w:pStyle w:val="NormalWeb"/>
        <w:spacing w:before="120" w:beforeAutospacing="0" w:after="0" w:afterAutospacing="0" w:line="360" w:lineRule="auto"/>
        <w:ind w:left="142"/>
        <w:jc w:val="center"/>
        <w:outlineLvl w:val="1"/>
        <w:rPr>
          <w:rFonts w:ascii="Arial" w:hAnsi="Arial" w:cs="Arial"/>
        </w:rPr>
      </w:pPr>
    </w:p>
    <w:p w14:paraId="29362444" w14:textId="77777777" w:rsidR="00982655" w:rsidRDefault="00982655" w:rsidP="00A6279D">
      <w:pPr>
        <w:pStyle w:val="NormalWeb"/>
        <w:spacing w:before="120" w:beforeAutospacing="0" w:after="0" w:afterAutospacing="0" w:line="360" w:lineRule="auto"/>
        <w:ind w:left="142"/>
        <w:jc w:val="center"/>
        <w:outlineLvl w:val="1"/>
        <w:rPr>
          <w:rFonts w:ascii="Arial" w:hAnsi="Arial" w:cs="Arial"/>
        </w:rPr>
      </w:pPr>
    </w:p>
    <w:p w14:paraId="1D5D1917" w14:textId="02FD5E0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7D52012A"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9E6C98">
      <w:rPr>
        <w:sz w:val="16"/>
        <w:szCs w:val="16"/>
      </w:rPr>
      <w:fldChar w:fldCharType="begin"/>
    </w:r>
    <w:r w:rsidR="009E6C98">
      <w:rPr>
        <w:sz w:val="16"/>
        <w:szCs w:val="16"/>
      </w:rPr>
      <w:instrText xml:space="preserve"> FILENAME  \* FirstCap  \* MERGEFORMAT </w:instrText>
    </w:r>
    <w:r w:rsidR="009E6C98">
      <w:rPr>
        <w:sz w:val="16"/>
        <w:szCs w:val="16"/>
      </w:rPr>
      <w:fldChar w:fldCharType="separate"/>
    </w:r>
    <w:r w:rsidR="00B33A85">
      <w:rPr>
        <w:noProof/>
        <w:sz w:val="16"/>
        <w:szCs w:val="16"/>
      </w:rPr>
      <w:t>İlo-34-ucretli-is-bulma-burolarinin-kapatilmasi-hakkinda.docx</w:t>
    </w:r>
    <w:r w:rsidR="009E6C9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7C22B6E"/>
    <w:multiLevelType w:val="hybridMultilevel"/>
    <w:tmpl w:val="9AEAAF3C"/>
    <w:lvl w:ilvl="0" w:tplc="0C741A86">
      <w:start w:val="1"/>
      <w:numFmt w:val="lowerLetter"/>
      <w:lvlText w:val="%1."/>
      <w:lvlJc w:val="left"/>
      <w:pPr>
        <w:tabs>
          <w:tab w:val="num" w:pos="720"/>
        </w:tabs>
        <w:ind w:left="720" w:hanging="360"/>
      </w:pPr>
    </w:lvl>
    <w:lvl w:ilvl="1" w:tplc="D6E463DA">
      <w:start w:val="2"/>
      <w:numFmt w:val="decimal"/>
      <w:lvlText w:val="%2."/>
      <w:lvlJc w:val="left"/>
      <w:pPr>
        <w:tabs>
          <w:tab w:val="num" w:pos="1440"/>
        </w:tabs>
        <w:ind w:left="1440" w:hanging="360"/>
      </w:pPr>
    </w:lvl>
    <w:lvl w:ilvl="2" w:tplc="0B02BAB8" w:tentative="1">
      <w:start w:val="1"/>
      <w:numFmt w:val="lowerLetter"/>
      <w:lvlText w:val="%3."/>
      <w:lvlJc w:val="left"/>
      <w:pPr>
        <w:tabs>
          <w:tab w:val="num" w:pos="2160"/>
        </w:tabs>
        <w:ind w:left="2160" w:hanging="360"/>
      </w:pPr>
    </w:lvl>
    <w:lvl w:ilvl="3" w:tplc="C624061C" w:tentative="1">
      <w:start w:val="1"/>
      <w:numFmt w:val="lowerLetter"/>
      <w:lvlText w:val="%4."/>
      <w:lvlJc w:val="left"/>
      <w:pPr>
        <w:tabs>
          <w:tab w:val="num" w:pos="2880"/>
        </w:tabs>
        <w:ind w:left="2880" w:hanging="360"/>
      </w:pPr>
    </w:lvl>
    <w:lvl w:ilvl="4" w:tplc="C9BA62BA" w:tentative="1">
      <w:start w:val="1"/>
      <w:numFmt w:val="lowerLetter"/>
      <w:lvlText w:val="%5."/>
      <w:lvlJc w:val="left"/>
      <w:pPr>
        <w:tabs>
          <w:tab w:val="num" w:pos="3600"/>
        </w:tabs>
        <w:ind w:left="3600" w:hanging="360"/>
      </w:pPr>
    </w:lvl>
    <w:lvl w:ilvl="5" w:tplc="DCAEA558" w:tentative="1">
      <w:start w:val="1"/>
      <w:numFmt w:val="lowerLetter"/>
      <w:lvlText w:val="%6."/>
      <w:lvlJc w:val="left"/>
      <w:pPr>
        <w:tabs>
          <w:tab w:val="num" w:pos="4320"/>
        </w:tabs>
        <w:ind w:left="4320" w:hanging="360"/>
      </w:pPr>
    </w:lvl>
    <w:lvl w:ilvl="6" w:tplc="A4700D86" w:tentative="1">
      <w:start w:val="1"/>
      <w:numFmt w:val="lowerLetter"/>
      <w:lvlText w:val="%7."/>
      <w:lvlJc w:val="left"/>
      <w:pPr>
        <w:tabs>
          <w:tab w:val="num" w:pos="5040"/>
        </w:tabs>
        <w:ind w:left="5040" w:hanging="360"/>
      </w:pPr>
    </w:lvl>
    <w:lvl w:ilvl="7" w:tplc="1C5AF5B4" w:tentative="1">
      <w:start w:val="1"/>
      <w:numFmt w:val="lowerLetter"/>
      <w:lvlText w:val="%8."/>
      <w:lvlJc w:val="left"/>
      <w:pPr>
        <w:tabs>
          <w:tab w:val="num" w:pos="5760"/>
        </w:tabs>
        <w:ind w:left="5760" w:hanging="360"/>
      </w:pPr>
    </w:lvl>
    <w:lvl w:ilvl="8" w:tplc="AAA2BB60" w:tentative="1">
      <w:start w:val="1"/>
      <w:numFmt w:val="lowerLetter"/>
      <w:lvlText w:val="%9."/>
      <w:lvlJc w:val="left"/>
      <w:pPr>
        <w:tabs>
          <w:tab w:val="num" w:pos="6480"/>
        </w:tabs>
        <w:ind w:left="6480" w:hanging="360"/>
      </w:pPr>
    </w:lvl>
  </w:abstractNum>
  <w:abstractNum w:abstractNumId="7"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9"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6"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8"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6679F"/>
    <w:multiLevelType w:val="hybridMultilevel"/>
    <w:tmpl w:val="FA10E6E6"/>
    <w:lvl w:ilvl="0" w:tplc="B3E602DE">
      <w:start w:val="1"/>
      <w:numFmt w:val="lowerLetter"/>
      <w:lvlText w:val="%1."/>
      <w:lvlJc w:val="left"/>
      <w:pPr>
        <w:tabs>
          <w:tab w:val="num" w:pos="720"/>
        </w:tabs>
        <w:ind w:left="720" w:hanging="360"/>
      </w:pPr>
    </w:lvl>
    <w:lvl w:ilvl="1" w:tplc="39562078">
      <w:start w:val="1"/>
      <w:numFmt w:val="decimal"/>
      <w:lvlText w:val="%2."/>
      <w:lvlJc w:val="left"/>
      <w:pPr>
        <w:tabs>
          <w:tab w:val="num" w:pos="1440"/>
        </w:tabs>
        <w:ind w:left="1440" w:hanging="360"/>
      </w:pPr>
    </w:lvl>
    <w:lvl w:ilvl="2" w:tplc="09C8BF30" w:tentative="1">
      <w:start w:val="1"/>
      <w:numFmt w:val="lowerLetter"/>
      <w:lvlText w:val="%3."/>
      <w:lvlJc w:val="left"/>
      <w:pPr>
        <w:tabs>
          <w:tab w:val="num" w:pos="2160"/>
        </w:tabs>
        <w:ind w:left="2160" w:hanging="360"/>
      </w:pPr>
    </w:lvl>
    <w:lvl w:ilvl="3" w:tplc="254E62D8" w:tentative="1">
      <w:start w:val="1"/>
      <w:numFmt w:val="lowerLetter"/>
      <w:lvlText w:val="%4."/>
      <w:lvlJc w:val="left"/>
      <w:pPr>
        <w:tabs>
          <w:tab w:val="num" w:pos="2880"/>
        </w:tabs>
        <w:ind w:left="2880" w:hanging="360"/>
      </w:pPr>
    </w:lvl>
    <w:lvl w:ilvl="4" w:tplc="8916BA0A" w:tentative="1">
      <w:start w:val="1"/>
      <w:numFmt w:val="lowerLetter"/>
      <w:lvlText w:val="%5."/>
      <w:lvlJc w:val="left"/>
      <w:pPr>
        <w:tabs>
          <w:tab w:val="num" w:pos="3600"/>
        </w:tabs>
        <w:ind w:left="3600" w:hanging="360"/>
      </w:pPr>
    </w:lvl>
    <w:lvl w:ilvl="5" w:tplc="C5F4975E" w:tentative="1">
      <w:start w:val="1"/>
      <w:numFmt w:val="lowerLetter"/>
      <w:lvlText w:val="%6."/>
      <w:lvlJc w:val="left"/>
      <w:pPr>
        <w:tabs>
          <w:tab w:val="num" w:pos="4320"/>
        </w:tabs>
        <w:ind w:left="4320" w:hanging="360"/>
      </w:pPr>
    </w:lvl>
    <w:lvl w:ilvl="6" w:tplc="60E00270" w:tentative="1">
      <w:start w:val="1"/>
      <w:numFmt w:val="lowerLetter"/>
      <w:lvlText w:val="%7."/>
      <w:lvlJc w:val="left"/>
      <w:pPr>
        <w:tabs>
          <w:tab w:val="num" w:pos="5040"/>
        </w:tabs>
        <w:ind w:left="5040" w:hanging="360"/>
      </w:pPr>
    </w:lvl>
    <w:lvl w:ilvl="7" w:tplc="C262E69A" w:tentative="1">
      <w:start w:val="1"/>
      <w:numFmt w:val="lowerLetter"/>
      <w:lvlText w:val="%8."/>
      <w:lvlJc w:val="left"/>
      <w:pPr>
        <w:tabs>
          <w:tab w:val="num" w:pos="5760"/>
        </w:tabs>
        <w:ind w:left="5760" w:hanging="360"/>
      </w:pPr>
    </w:lvl>
    <w:lvl w:ilvl="8" w:tplc="3C3C279E" w:tentative="1">
      <w:start w:val="1"/>
      <w:numFmt w:val="lowerLetter"/>
      <w:lvlText w:val="%9."/>
      <w:lvlJc w:val="left"/>
      <w:pPr>
        <w:tabs>
          <w:tab w:val="num" w:pos="6480"/>
        </w:tabs>
        <w:ind w:left="6480" w:hanging="360"/>
      </w:pPr>
    </w:lvl>
  </w:abstractNum>
  <w:abstractNum w:abstractNumId="26"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6C47F8"/>
    <w:multiLevelType w:val="hybridMultilevel"/>
    <w:tmpl w:val="96D4ADA6"/>
    <w:lvl w:ilvl="0" w:tplc="47F28A54">
      <w:start w:val="1"/>
      <w:numFmt w:val="decimal"/>
      <w:lvlText w:val="%1."/>
      <w:lvlJc w:val="left"/>
      <w:pPr>
        <w:tabs>
          <w:tab w:val="num" w:pos="720"/>
        </w:tabs>
        <w:ind w:left="720" w:hanging="360"/>
      </w:pPr>
    </w:lvl>
    <w:lvl w:ilvl="1" w:tplc="5614B6DE" w:tentative="1">
      <w:start w:val="1"/>
      <w:numFmt w:val="decimal"/>
      <w:lvlText w:val="%2."/>
      <w:lvlJc w:val="left"/>
      <w:pPr>
        <w:tabs>
          <w:tab w:val="num" w:pos="1440"/>
        </w:tabs>
        <w:ind w:left="1440" w:hanging="360"/>
      </w:pPr>
    </w:lvl>
    <w:lvl w:ilvl="2" w:tplc="0AEEC172" w:tentative="1">
      <w:start w:val="1"/>
      <w:numFmt w:val="decimal"/>
      <w:lvlText w:val="%3."/>
      <w:lvlJc w:val="left"/>
      <w:pPr>
        <w:tabs>
          <w:tab w:val="num" w:pos="2160"/>
        </w:tabs>
        <w:ind w:left="2160" w:hanging="360"/>
      </w:pPr>
    </w:lvl>
    <w:lvl w:ilvl="3" w:tplc="CA7446D4" w:tentative="1">
      <w:start w:val="1"/>
      <w:numFmt w:val="decimal"/>
      <w:lvlText w:val="%4."/>
      <w:lvlJc w:val="left"/>
      <w:pPr>
        <w:tabs>
          <w:tab w:val="num" w:pos="2880"/>
        </w:tabs>
        <w:ind w:left="2880" w:hanging="360"/>
      </w:pPr>
    </w:lvl>
    <w:lvl w:ilvl="4" w:tplc="BAA2930E" w:tentative="1">
      <w:start w:val="1"/>
      <w:numFmt w:val="decimal"/>
      <w:lvlText w:val="%5."/>
      <w:lvlJc w:val="left"/>
      <w:pPr>
        <w:tabs>
          <w:tab w:val="num" w:pos="3600"/>
        </w:tabs>
        <w:ind w:left="3600" w:hanging="360"/>
      </w:pPr>
    </w:lvl>
    <w:lvl w:ilvl="5" w:tplc="E4AC372E" w:tentative="1">
      <w:start w:val="1"/>
      <w:numFmt w:val="decimal"/>
      <w:lvlText w:val="%6."/>
      <w:lvlJc w:val="left"/>
      <w:pPr>
        <w:tabs>
          <w:tab w:val="num" w:pos="4320"/>
        </w:tabs>
        <w:ind w:left="4320" w:hanging="360"/>
      </w:pPr>
    </w:lvl>
    <w:lvl w:ilvl="6" w:tplc="332ECC84" w:tentative="1">
      <w:start w:val="1"/>
      <w:numFmt w:val="decimal"/>
      <w:lvlText w:val="%7."/>
      <w:lvlJc w:val="left"/>
      <w:pPr>
        <w:tabs>
          <w:tab w:val="num" w:pos="5040"/>
        </w:tabs>
        <w:ind w:left="5040" w:hanging="360"/>
      </w:pPr>
    </w:lvl>
    <w:lvl w:ilvl="7" w:tplc="713099EC" w:tentative="1">
      <w:start w:val="1"/>
      <w:numFmt w:val="decimal"/>
      <w:lvlText w:val="%8."/>
      <w:lvlJc w:val="left"/>
      <w:pPr>
        <w:tabs>
          <w:tab w:val="num" w:pos="5760"/>
        </w:tabs>
        <w:ind w:left="5760" w:hanging="360"/>
      </w:pPr>
    </w:lvl>
    <w:lvl w:ilvl="8" w:tplc="754091F4" w:tentative="1">
      <w:start w:val="1"/>
      <w:numFmt w:val="decimal"/>
      <w:lvlText w:val="%9."/>
      <w:lvlJc w:val="left"/>
      <w:pPr>
        <w:tabs>
          <w:tab w:val="num" w:pos="6480"/>
        </w:tabs>
        <w:ind w:left="6480" w:hanging="360"/>
      </w:pPr>
    </w:lvl>
  </w:abstractNum>
  <w:abstractNum w:abstractNumId="28"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9"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4"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7"/>
  </w:num>
  <w:num w:numId="2" w16cid:durableId="1316688889">
    <w:abstractNumId w:val="26"/>
  </w:num>
  <w:num w:numId="3" w16cid:durableId="1690646771">
    <w:abstractNumId w:val="41"/>
  </w:num>
  <w:num w:numId="4" w16cid:durableId="1450586618">
    <w:abstractNumId w:val="2"/>
  </w:num>
  <w:num w:numId="5" w16cid:durableId="742335889">
    <w:abstractNumId w:val="32"/>
  </w:num>
  <w:num w:numId="6" w16cid:durableId="2101291276">
    <w:abstractNumId w:val="39"/>
  </w:num>
  <w:num w:numId="7" w16cid:durableId="1808426125">
    <w:abstractNumId w:val="1"/>
  </w:num>
  <w:num w:numId="8" w16cid:durableId="2172586">
    <w:abstractNumId w:val="10"/>
  </w:num>
  <w:num w:numId="9" w16cid:durableId="1460732281">
    <w:abstractNumId w:val="38"/>
  </w:num>
  <w:num w:numId="10" w16cid:durableId="690885642">
    <w:abstractNumId w:val="28"/>
  </w:num>
  <w:num w:numId="11" w16cid:durableId="1029382062">
    <w:abstractNumId w:val="12"/>
  </w:num>
  <w:num w:numId="12" w16cid:durableId="358046401">
    <w:abstractNumId w:val="16"/>
  </w:num>
  <w:num w:numId="13" w16cid:durableId="1993412451">
    <w:abstractNumId w:val="36"/>
  </w:num>
  <w:num w:numId="14" w16cid:durableId="2083943668">
    <w:abstractNumId w:val="31"/>
  </w:num>
  <w:num w:numId="15" w16cid:durableId="1496648718">
    <w:abstractNumId w:val="8"/>
  </w:num>
  <w:num w:numId="16" w16cid:durableId="1261571418">
    <w:abstractNumId w:val="11"/>
  </w:num>
  <w:num w:numId="17" w16cid:durableId="94252172">
    <w:abstractNumId w:val="40"/>
  </w:num>
  <w:num w:numId="18" w16cid:durableId="421296176">
    <w:abstractNumId w:val="7"/>
  </w:num>
  <w:num w:numId="19" w16cid:durableId="1615750711">
    <w:abstractNumId w:val="34"/>
  </w:num>
  <w:num w:numId="20" w16cid:durableId="1656565989">
    <w:abstractNumId w:val="35"/>
  </w:num>
  <w:num w:numId="21" w16cid:durableId="1082796042">
    <w:abstractNumId w:val="43"/>
  </w:num>
  <w:num w:numId="22" w16cid:durableId="1888686993">
    <w:abstractNumId w:val="3"/>
  </w:num>
  <w:num w:numId="23" w16cid:durableId="1094397248">
    <w:abstractNumId w:val="30"/>
  </w:num>
  <w:num w:numId="24" w16cid:durableId="872768404">
    <w:abstractNumId w:val="44"/>
  </w:num>
  <w:num w:numId="25" w16cid:durableId="1681079473">
    <w:abstractNumId w:val="15"/>
  </w:num>
  <w:num w:numId="26" w16cid:durableId="1364670639">
    <w:abstractNumId w:val="33"/>
  </w:num>
  <w:num w:numId="27" w16cid:durableId="1554266126">
    <w:abstractNumId w:val="5"/>
  </w:num>
  <w:num w:numId="28" w16cid:durableId="1046370603">
    <w:abstractNumId w:val="20"/>
  </w:num>
  <w:num w:numId="29" w16cid:durableId="264071838">
    <w:abstractNumId w:val="22"/>
  </w:num>
  <w:num w:numId="30" w16cid:durableId="2064135098">
    <w:abstractNumId w:val="13"/>
  </w:num>
  <w:num w:numId="31" w16cid:durableId="1211960987">
    <w:abstractNumId w:val="18"/>
  </w:num>
  <w:num w:numId="32" w16cid:durableId="799810551">
    <w:abstractNumId w:val="42"/>
  </w:num>
  <w:num w:numId="33" w16cid:durableId="20372683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4"/>
  </w:num>
  <w:num w:numId="37" w16cid:durableId="1472363281">
    <w:abstractNumId w:val="0"/>
  </w:num>
  <w:num w:numId="38" w16cid:durableId="2104838100">
    <w:abstractNumId w:val="19"/>
  </w:num>
  <w:num w:numId="39" w16cid:durableId="1704163573">
    <w:abstractNumId w:val="21"/>
  </w:num>
  <w:num w:numId="40" w16cid:durableId="737168825">
    <w:abstractNumId w:val="37"/>
  </w:num>
  <w:num w:numId="41" w16cid:durableId="2064867348">
    <w:abstractNumId w:val="9"/>
  </w:num>
  <w:num w:numId="42" w16cid:durableId="733968066">
    <w:abstractNumId w:val="23"/>
  </w:num>
  <w:num w:numId="43" w16cid:durableId="1758407906">
    <w:abstractNumId w:val="25"/>
  </w:num>
  <w:num w:numId="44" w16cid:durableId="545991004">
    <w:abstractNumId w:val="6"/>
  </w:num>
  <w:num w:numId="45" w16cid:durableId="705250758">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512"/>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2FE"/>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0C69"/>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0D71"/>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AF4"/>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170"/>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1E42"/>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116C"/>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41D"/>
    <w:rsid w:val="0095271D"/>
    <w:rsid w:val="00952D04"/>
    <w:rsid w:val="0095305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2655"/>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6A6"/>
    <w:rsid w:val="009E0AC7"/>
    <w:rsid w:val="009E114F"/>
    <w:rsid w:val="009E1B7F"/>
    <w:rsid w:val="009E2DA2"/>
    <w:rsid w:val="009E3AAA"/>
    <w:rsid w:val="009E3AEC"/>
    <w:rsid w:val="009E3DEF"/>
    <w:rsid w:val="009E4085"/>
    <w:rsid w:val="009E481F"/>
    <w:rsid w:val="009E69D3"/>
    <w:rsid w:val="009E6C98"/>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698"/>
    <w:rsid w:val="00A34AA3"/>
    <w:rsid w:val="00A3500A"/>
    <w:rsid w:val="00A357EA"/>
    <w:rsid w:val="00A35EFD"/>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107"/>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4A7"/>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3A85"/>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73C"/>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0C3E"/>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2BB"/>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0C8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655"/>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1323</Words>
  <Characters>7542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3</cp:revision>
  <cp:lastPrinted>2024-01-26T16:52:00Z</cp:lastPrinted>
  <dcterms:created xsi:type="dcterms:W3CDTF">2023-10-24T12:28:00Z</dcterms:created>
  <dcterms:modified xsi:type="dcterms:W3CDTF">2024-01-26T16:52:00Z</dcterms:modified>
</cp:coreProperties>
</file>